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Canada</w:t>
      </w:r>
      <w:r>
        <w:t xml:space="preserve"> </w:t>
      </w:r>
      <w:r>
        <w:t xml:space="preserve">Toronto</w:t>
      </w:r>
    </w:p>
    <w:bookmarkStart w:id="28" w:name="Xeb5557ecb9b59016999b162a800e5eeae285dcc"/>
    <w:p>
      <w:pPr>
        <w:pStyle w:val="Heading1"/>
      </w:pPr>
      <w:r>
        <w:t xml:space="preserve">The Role and Evolution of the Military Officer in Canada Toronto</w:t>
      </w:r>
    </w:p>
    <w:p>
      <w:pPr>
        <w:pStyle w:val="FirstParagraph"/>
      </w:pPr>
      <w:r>
        <w:rPr>
          <w:bCs/>
          <w:b/>
        </w:rPr>
        <w:t xml:space="preserve">Abstract:</w:t>
      </w:r>
    </w:p>
    <w:p>
      <w:pPr>
        <w:pStyle w:val="BodyText"/>
      </w:pPr>
      <w:r>
        <w:t xml:space="preserve">This research paper examines the critical role of the military officer within the context of Canadian national defence, with a specific focus on their operational, strategic, and civic contributions in Toronto. As the largest city in Canada and a primary hub for military infrastructure, Toronto serves as a vital nexus for recruitment, training support, and community integration. This document analyzes how military officers function not only as tactical leaders within the Canadian Armed Forces (CAF) but also as bridge-builders between the defence sector and the civilian population of Toronto. The paper argues that modern military officers in this region must possess advanced leadership skills, cultural competence, and strategic agility to meet contemporary security challenges while maintaining strong civil-military relations.</w:t>
      </w:r>
    </w:p>
    <w:bookmarkStart w:id="20" w:name="introduction"/>
    <w:p>
      <w:pPr>
        <w:pStyle w:val="Heading2"/>
      </w:pPr>
      <w:r>
        <w:t xml:space="preserve">1. Introduction</w:t>
      </w:r>
    </w:p>
    <w:p>
      <w:pPr>
        <w:pStyle w:val="FirstParagraph"/>
      </w:pPr>
      <w:r>
        <w:t xml:space="preserve">The concept of the military officer extends far beyond the traditional image of a combatant on a battlefield. In the modern era, particularly within democratic nations like Canada, the military officer is expected to be a scholar-leader, ethically grounded and strategically versatile. For Canada Toronto, this role takes on unique significance due to the city’s status as an economic powerhouse and its proximity to key defence installations such as Canadian Forces Base (CFB) Toronto at Exhibition Place (though largely deactivated for active duty, it remains historically significant) and the broader presence of reserve units across the Greater Toronto Area (GTA). This paper explores how military officers serve Canada through their service in Toronto, navigating the complexities of urban warfare theory, peacekeeping mandates, and domestic emergency response.</w:t>
      </w:r>
    </w:p>
    <w:bookmarkEnd w:id="20"/>
    <w:bookmarkStart w:id="21" w:name="Xa60570c4460aa84e402151f0fc28b99007774bf"/>
    <w:p>
      <w:pPr>
        <w:pStyle w:val="Heading2"/>
      </w:pPr>
      <w:r>
        <w:t xml:space="preserve">2. The Historical Context of Military Officers in Toronto</w:t>
      </w:r>
    </w:p>
    <w:p>
      <w:pPr>
        <w:pStyle w:val="FirstParagraph"/>
      </w:pPr>
      <w:r>
        <w:t xml:space="preserve">Toronto has long been a focal point for Canadian military history. During the First and Second World Wars, the city served as a major recruitment centre and training hub. The officers commissioned during these periods laid the groundwork for the professionalisation of leadership within what was then known as the Canadian Army. Today, while many large-scale active bases have moved or evolved, Toronto remains home to significant Reserve Force units and administrative centres related to National Defence.</w:t>
      </w:r>
    </w:p>
    <w:p>
      <w:pPr>
        <w:pStyle w:val="BodyText"/>
      </w:pPr>
      <w:r>
        <w:t xml:space="preserve">The evolution from a colonial auxiliary force to a sovereign national military has shaped the modern Canadian Officer. The officer corps in Toronto is now composed of individuals who often balance civilian careers with reserve duties. This dual-role dynamic requires officers to be adept at time management, ethical decision-making under pressure, and the translation of military values into civil society contexts.</w:t>
      </w:r>
    </w:p>
    <w:bookmarkEnd w:id="21"/>
    <w:bookmarkStart w:id="22" w:name="leadership-and-ethical-command"/>
    <w:p>
      <w:pPr>
        <w:pStyle w:val="Heading2"/>
      </w:pPr>
      <w:r>
        <w:t xml:space="preserve">3. Leadership and Ethical Command</w:t>
      </w:r>
    </w:p>
    <w:p>
      <w:pPr>
        <w:pStyle w:val="FirstParagraph"/>
      </w:pPr>
      <w:r>
        <w:t xml:space="preserve">A primary responsibility of any Military Officer in Canada is the leadership of personnel. In Toronto’s diverse demographic landscape, this leadership must be inclusive. Modern military officers are trained in "ethical command," a doctrine that emphasizes moral integrity, accountability, and respect for human rights. This is particularly relevant in Toronto, where the Canadian Armed Forces actively seek to recruit from multicultural communities.</w:t>
      </w:r>
    </w:p>
    <w:p>
      <w:pPr>
        <w:pStyle w:val="BodyText"/>
      </w:pPr>
      <w:r>
        <w:t xml:space="preserve">Officers must lead soldiers who come from varied ethnic, religious, and socioeconomic backgrounds. The ability to foster unit cohesion among such diverse groups is a testament to effective military leadership. Furthermore, officers serve as mentors for junior non-commissioned members (NCMs), guiding their professional development and career progression within the CAF structure.</w:t>
      </w:r>
    </w:p>
    <w:bookmarkEnd w:id="22"/>
    <w:bookmarkStart w:id="23" w:name="Xbe531b4f5e6050ea5ddb9b0adfa8c7b6a290387"/>
    <w:p>
      <w:pPr>
        <w:pStyle w:val="Heading2"/>
      </w:pPr>
      <w:r>
        <w:t xml:space="preserve">4. Strategic Operations and Domestic Security</w:t>
      </w:r>
    </w:p>
    <w:p>
      <w:pPr>
        <w:pStyle w:val="FirstParagraph"/>
      </w:pPr>
      <w:r>
        <w:t xml:space="preserve">In recent years, the role of military officers in Canada Toronto has expanded beyond traditional defence to include domestic security and disaster relief. The Canadian Armed Forces frequently support civil authorities during crises, such as natural disasters or public health emergencies. Officers based in or operating out of Toronto often coordinate these operations.</w:t>
      </w:r>
    </w:p>
    <w:p>
      <w:pPr>
        <w:pStyle w:val="BodyText"/>
      </w:pPr>
      <w:r>
        <w:t xml:space="preserve">For instance, during the recent pandemic response, military personnel supported logistics and testing centres across Ontario. Officers were tasked with managing supply chains, overseeing security protocols for vaccination sites, and coordinating with provincial health officials. This required a shift from combat-centric planning to logistical and administrative excellence. The ability of these officers to adapt their strategic mindset to humanitarian assistance operations highlights the versatility of the modern military officer.</w:t>
      </w:r>
    </w:p>
    <w:bookmarkEnd w:id="23"/>
    <w:bookmarkStart w:id="24" w:name="X926e324f8779fce36094fcdf1966b90f24fbfa8"/>
    <w:p>
      <w:pPr>
        <w:pStyle w:val="Heading2"/>
      </w:pPr>
      <w:r>
        <w:t xml:space="preserve">5. Civil-Military Relations and Community Engagement</w:t>
      </w:r>
    </w:p>
    <w:p>
      <w:pPr>
        <w:pStyle w:val="FirstParagraph"/>
      </w:pPr>
      <w:r>
        <w:t xml:space="preserve">The relationship between the military and the public is vital in a democracy like Canada. In Toronto, this relationship is manifested through community engagement programs led by local officers. These initiatives include participation in parades, educational outreach to schools, and partnerships with local charities.</w:t>
      </w:r>
    </w:p>
    <w:p>
      <w:pPr>
        <w:pStyle w:val="BodyText"/>
      </w:pPr>
      <w:r>
        <w:t xml:space="preserve">Military officers act as ambassadors of national defence. They explain the CAF’s mission to the citizens of Toronto, addressing misconceptions and fostering trust. This transparency is crucial for maintaining public support for defence spending and recruitment efforts. Officers in Toronto often engage with civic leaders, ensuring that military operations do not disrupt civilian life unnecessarily while providing robust support when needed.</w:t>
      </w:r>
    </w:p>
    <w:p>
      <w:pPr>
        <w:pStyle w:val="BodyText"/>
      </w:pPr>
      <w:r>
        <w:t xml:space="preserve">Moreover, the presence of military officers in Toronto contributes to the city’s security infrastructure. Through joint exercises with local police and emergency services, officers enhance regional preparedness for low-intensity conflict scenarios or large-scale emergencies.</w:t>
      </w:r>
    </w:p>
    <w:bookmarkEnd w:id="24"/>
    <w:bookmarkStart w:id="25" w:name="challenges-facing-modern-officers"/>
    <w:p>
      <w:pPr>
        <w:pStyle w:val="Heading2"/>
      </w:pPr>
      <w:r>
        <w:t xml:space="preserve">6. Challenges Facing Modern Officers</w:t>
      </w:r>
    </w:p>
    <w:p>
      <w:pPr>
        <w:pStyle w:val="FirstParagraph"/>
      </w:pPr>
      <w:r>
        <w:t xml:space="preserve">Despite the structured nature of military life, officers face significant challenges. Mental health awareness is a growing concern within the CAF. Officers are expected to maintain their own mental resilience while simultaneously supporting the well-being of their subordinates. In high-stress environments, or during prolonged deployments, maintaining psychological health is critical.</w:t>
      </w:r>
    </w:p>
    <w:p>
      <w:pPr>
        <w:pStyle w:val="BodyText"/>
      </w:pPr>
      <w:r>
        <w:t xml:space="preserve">Additionally, technological warfare presents new complexities for officers in Toronto and across Canada. Cybersecurity, drone operations, and information warfare require officers to be technologically literate. Traditional combat skills are no longer sufficient; officers must understand digital threats and integrate them into broader strategic plans. This necessitates continuous professional education and adaptation.</w:t>
      </w:r>
    </w:p>
    <w:bookmarkEnd w:id="25"/>
    <w:bookmarkStart w:id="26" w:name="conclusion"/>
    <w:p>
      <w:pPr>
        <w:pStyle w:val="Heading2"/>
      </w:pPr>
      <w:r>
        <w:t xml:space="preserve">7. Conclusion</w:t>
      </w:r>
    </w:p>
    <w:p>
      <w:pPr>
        <w:pStyle w:val="FirstParagraph"/>
      </w:pPr>
      <w:r>
        <w:t xml:space="preserve">The military officer in Canada Toronto represents a vital link between national security interests and civic responsibility. From historical roots in World War mobilization to contemporary roles in disaster response and multicultural leadership, these officers embody the values of duty, honour, and patriotism. As Canada faces evolving global threats, the role of the officer will continue to expand into areas such as cyber defence and diplomatic engagement.</w:t>
      </w:r>
    </w:p>
    <w:p>
      <w:pPr>
        <w:pStyle w:val="BodyText"/>
      </w:pPr>
      <w:r>
        <w:t xml:space="preserve">Toronto’s unique position as a global city necessitates that its military officers possess exceptional adaptability and cultural intelligence. By strengthening civil-military ties, ensuring ethical leadership, and embracing technological innovation, military officers contribute significantly to the safety and stability of both Canada Toronto and the broader nation. Future research should focus on quantitative measures of officer effectiveness in urban environments to further refine training doctrines for this specific regional context.</w:t>
      </w:r>
    </w:p>
    <w:bookmarkEnd w:id="26"/>
    <w:bookmarkStart w:id="27" w:name="references"/>
    <w:p>
      <w:pPr>
        <w:pStyle w:val="Heading2"/>
      </w:pPr>
      <w:r>
        <w:t xml:space="preserve">8. References</w:t>
      </w:r>
    </w:p>
    <w:p>
      <w:pPr>
        <w:pStyle w:val="FirstParagraph"/>
      </w:pPr>
      <w:r>
        <w:rPr>
          <w:iCs/>
          <w:i/>
        </w:rPr>
        <w:t xml:space="preserve">(Note: For a formal academic submission, standard citation formats such as APA or MLA would be applied here. The following are representative sources relevant to the topic.)</w:t>
      </w:r>
    </w:p>
    <w:p>
      <w:pPr>
        <w:numPr>
          <w:ilvl w:val="0"/>
          <w:numId w:val="1001"/>
        </w:numPr>
        <w:pStyle w:val="Compact"/>
      </w:pPr>
      <w:r>
        <w:t xml:space="preserve">Department of National Defence Canada. (2023). *Canadian Armed Forces Leadership Doctrine*. Ottawa: Queen’s Printer for Canada.</w:t>
      </w:r>
    </w:p>
    <w:p>
      <w:pPr>
        <w:numPr>
          <w:ilvl w:val="0"/>
          <w:numId w:val="1001"/>
        </w:numPr>
        <w:pStyle w:val="Compact"/>
      </w:pPr>
      <w:r>
        <w:t xml:space="preserve">Gallant, J., &amp; Bowers, L. (2019). *The Modern Canadian Military Officer: Challenges and Opportunities*. Toronto University Press.</w:t>
      </w:r>
    </w:p>
    <w:p>
      <w:pPr>
        <w:numPr>
          <w:ilvl w:val="0"/>
          <w:numId w:val="1001"/>
        </w:numPr>
        <w:pStyle w:val="Compact"/>
      </w:pPr>
      <w:r>
        <w:t xml:space="preserve">Global Affairs Canada. (2022). *Civil-Military Relations in Urban Settings*. Ottawa: Government of Canada.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Canada Toronto</dc:title>
  <dc:creator/>
  <dc:language>en</dc:language>
  <cp:keywords/>
  <dcterms:created xsi:type="dcterms:W3CDTF">2026-07-29T22:31:43Z</dcterms:created>
  <dcterms:modified xsi:type="dcterms:W3CDTF">2026-07-29T22:31:43Z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