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52f0863f3c16d0802b3e829454c420b42a67b5"/>
    <w:p>
      <w:pPr>
        <w:pStyle w:val="Heading1"/>
      </w:pPr>
      <w:r>
        <w:t xml:space="preserve">Civic Duty, Strategic Command, and Institutional Integrity</w:t>
      </w:r>
    </w:p>
    <w:p>
      <w:pPr>
        <w:pStyle w:val="FirstParagraph"/>
      </w:pPr>
      <w:r>
        <w:rPr>
          <w:bCs/>
          <w:b/>
        </w:rPr>
        <w:t xml:space="preserve">A Research Paper on the Contemporary Role of the Military Officer in Ethiopia Addis Ababa</w:t>
      </w:r>
    </w:p>
    <w:bookmarkEnd w:id="20"/>
    <w:bookmarkStart w:id="21" w:name="abstract"/>
    <w:p>
      <w:pPr>
        <w:pStyle w:val="Heading2"/>
      </w:pPr>
      <w:r>
        <w:t xml:space="preserve">Abstract</w:t>
      </w:r>
    </w:p>
    <w:p>
      <w:pPr>
        <w:pStyle w:val="FirstParagraph"/>
      </w:pPr>
      <w:r>
        <w:t xml:space="preserve">This research paper examines the multifaceted role, historical evolution, and contemporary challenges faced by the military officer corps within Ethiopia. Specifically, it focuses on Addis Ababa as the geopolitical center where strategic decisions are made and where civil-military relations are most visible. As a critical institution in national security, the military officer serves not merely as a commander of forces but as a guardian of constitutional order and social stability. This paper argues that the effectiveness of any</w:t>
      </w:r>
      <w:r>
        <w:t xml:space="preserve"> </w:t>
      </w:r>
      <w:r>
        <w:rPr>
          <w:bCs/>
          <w:b/>
        </w:rPr>
        <w:t xml:space="preserve">Military Officer</w:t>
      </w:r>
      <w:r>
        <w:t xml:space="preserve"> </w:t>
      </w:r>
      <w:r>
        <w:t xml:space="preserve">in Ethiopia Addis Ababa is contingent upon their adherence to democratic principles, professional military education, and an unwavering commitment to serving the populace amidst complex regional security dynamics.</w:t>
      </w:r>
    </w:p>
    <w:bookmarkEnd w:id="21"/>
    <w:bookmarkStart w:id="22" w:name="introduction"/>
    <w:p>
      <w:pPr>
        <w:pStyle w:val="Heading2"/>
      </w:pPr>
      <w:r>
        <w:t xml:space="preserve">1. Introduction</w:t>
      </w:r>
    </w:p>
    <w:p>
      <w:pPr>
        <w:pStyle w:val="FirstParagraph"/>
      </w:pPr>
      <w:r>
        <w:t xml:space="preserve">The concept of the military officer has evolved significantly over centuries, transitioning from feudal retainers to professional soldiers bound by international law and national constitutions. In the context of Ethiopia, a nation with a rich history of resisting colonization and navigating complex ethnic federalism, the role of the officer is particularly sensitive. The capital city, Addis Ababa, stands as the nerve center of this dynamic. It is here that diplomatic negotiations occur, where political debates shape national policy, and where the security apparatus must remain vigilant yet politically neutral.</w:t>
      </w:r>
    </w:p>
    <w:p>
      <w:pPr>
        <w:pStyle w:val="BodyText"/>
      </w:pPr>
      <w:r>
        <w:t xml:space="preserve">For a</w:t>
      </w:r>
      <w:r>
        <w:t xml:space="preserve"> </w:t>
      </w:r>
      <w:r>
        <w:rPr>
          <w:bCs/>
          <w:b/>
        </w:rPr>
        <w:t xml:space="preserve">Military Officer</w:t>
      </w:r>
      <w:r>
        <w:t xml:space="preserve"> </w:t>
      </w:r>
      <w:r>
        <w:t xml:space="preserve">stationed or operating within Ethiopia Addis Ababa, the responsibilities extend beyond tactical proficiency. They are symbols of state authority and custodians of peace. This paper explores how these officers navigate the intersection of military necessity and civilian governance, ensuring that their conduct reinforces rather than undermines democratic institutions.</w:t>
      </w:r>
    </w:p>
    <w:bookmarkEnd w:id="22"/>
    <w:bookmarkStart w:id="23" w:name="X4904fea7a2b48d3841e58e4fafe9c6a882c737f"/>
    <w:p>
      <w:pPr>
        <w:pStyle w:val="Heading2"/>
      </w:pPr>
      <w:r>
        <w:t xml:space="preserve">2. Historical Context: The Legacy and Transformation</w:t>
      </w:r>
    </w:p>
    <w:p>
      <w:pPr>
        <w:pStyle w:val="FirstParagraph"/>
      </w:pPr>
      <w:r>
        <w:t xml:space="preserve">To understand the present day, one must look to the past. Historically, Ethiopia’s military structure was deeply intertwined with its imperial and later socialist regimes. The transition following the fall of the Derg in 1991 marked a pivotal moment for all</w:t>
      </w:r>
      <w:r>
        <w:t xml:space="preserve"> </w:t>
      </w:r>
      <w:r>
        <w:rPr>
          <w:bCs/>
          <w:b/>
        </w:rPr>
        <w:t xml:space="preserve">Military Officer</w:t>
      </w:r>
      <w:r>
        <w:t xml:space="preserve"> </w:t>
      </w:r>
      <w:r>
        <w:t xml:space="preserve">cadres across Ethiopia Addis Ababa and beyond. The integration of various armed factions into the Ethiopian National Defense Force (ENDF) required a fundamental rethinking of military identity.</w:t>
      </w:r>
    </w:p>
    <w:p>
      <w:pPr>
        <w:pStyle w:val="BodyText"/>
      </w:pPr>
      <w:r>
        <w:t xml:space="preserve">In the post-1991 era, particularly in Addis Ababa, there was an emphasis on depoliticizing the army. However, subsequent conflicts and internal political shifts have tested this neutrality. The historical trajectory demonstrates that when</w:t>
      </w:r>
      <w:r>
        <w:t xml:space="preserve"> </w:t>
      </w:r>
      <w:r>
        <w:rPr>
          <w:bCs/>
          <w:b/>
        </w:rPr>
        <w:t xml:space="preserve">Military Officer</w:t>
      </w:r>
      <w:r>
        <w:t xml:space="preserve"> </w:t>
      </w:r>
      <w:r>
        <w:t xml:space="preserve">leadership prioritizes institutional integrity over factional interests, stability prevails in Ethiopia Addis Ababa. Conversely, when military influence becomes overly politicized, it often leads to prolonged instability. Therefore, understanding this history is crucial for current and future officers who must learn from these precedents.</w:t>
      </w:r>
    </w:p>
    <w:bookmarkEnd w:id="23"/>
    <w:bookmarkStart w:id="26" w:name="X217de8937f92f81e3b2225c7f54ad8863fed43c"/>
    <w:p>
      <w:pPr>
        <w:pStyle w:val="Heading2"/>
      </w:pPr>
      <w:r>
        <w:t xml:space="preserve">3. The Professional Military Officer: Core Competencies</w:t>
      </w:r>
    </w:p>
    <w:p>
      <w:pPr>
        <w:pStyle w:val="FirstParagraph"/>
      </w:pPr>
      <w:r>
        <w:t xml:space="preserve">In the modern era, the definition of a competent</w:t>
      </w:r>
      <w:r>
        <w:t xml:space="preserve"> </w:t>
      </w:r>
      <w:r>
        <w:rPr>
          <w:bCs/>
          <w:b/>
        </w:rPr>
        <w:t xml:space="preserve">Military Officer</w:t>
      </w:r>
      <w:r>
        <w:t xml:space="preserve"> </w:t>
      </w:r>
      <w:r>
        <w:t xml:space="preserve">has expanded to include advanced competencies in technology, international law, and humanitarian aid coordination. In Ethiopia Addis Ababa, where diplomatic missions are numerous and security threats are varied—ranging from transnational terrorism to internal civil unrest—the officer must be versatile.</w:t>
      </w:r>
    </w:p>
    <w:bookmarkStart w:id="24" w:name="X328d2ce42296ed04fcd3b6ef0834407e1f72e6d"/>
    <w:p>
      <w:pPr>
        <w:pStyle w:val="Heading3"/>
      </w:pPr>
      <w:r>
        <w:t xml:space="preserve">3.1 Ethical Leadership and Civil-Military Relations</w:t>
      </w:r>
    </w:p>
    <w:p>
      <w:pPr>
        <w:pStyle w:val="FirstParagraph"/>
      </w:pPr>
      <w:r>
        <w:t xml:space="preserve">The most critical aspect of being a military officer in Ethiopia Addis Ababa is maintaining healthy civil-military relations. The officer must operate under the supremacy of civilian authority while ensuring the safety of the state’s leadership and infrastructure. This requires a high degree of ethical discipline. Officers are trained to respect human rights, even in conflict zones, adhering to both Ethiopian law and international humanitarian conventions.</w:t>
      </w:r>
    </w:p>
    <w:bookmarkEnd w:id="24"/>
    <w:bookmarkStart w:id="25" w:name="strategic-thinking-in-an-urban-center"/>
    <w:p>
      <w:pPr>
        <w:pStyle w:val="Heading3"/>
      </w:pPr>
      <w:r>
        <w:t xml:space="preserve">2.2 Strategic Thinking in an Urban Center</w:t>
      </w:r>
    </w:p>
    <w:p>
      <w:pPr>
        <w:pStyle w:val="FirstParagraph"/>
      </w:pPr>
      <w:r>
        <w:t xml:space="preserve">Addis Ababa is one of the largest urban centers in Africa. For a</w:t>
      </w:r>
      <w:r>
        <w:t xml:space="preserve"> </w:t>
      </w:r>
      <w:r>
        <w:rPr>
          <w:bCs/>
          <w:b/>
        </w:rPr>
        <w:t xml:space="preserve">Military Officer</w:t>
      </w:r>
      <w:r>
        <w:t xml:space="preserve">, managing security within such a dense metropolitan environment presents unique challenges. Unlike rural combat zones, urban security requires precision to minimize collateral damage and civilian casualties. Officers must possess strategic thinking skills that allow them to anticipate civil disturbances, coordinate with police forces, and protect diplomatic premises without infringing on the liberties of citizens.</w:t>
      </w:r>
    </w:p>
    <w:bookmarkEnd w:id="25"/>
    <w:bookmarkEnd w:id="26"/>
    <w:bookmarkStart w:id="27" w:name="Xe59a9bdc77cada04fa83419ee8e2e224b2bb5d6"/>
    <w:p>
      <w:pPr>
        <w:pStyle w:val="Heading2"/>
      </w:pPr>
      <w:r>
        <w:t xml:space="preserve">4. Contemporary Challenges Facing Military Officers in Ethiopia Addis Ababa</w:t>
      </w:r>
    </w:p>
    <w:p>
      <w:pPr>
        <w:pStyle w:val="FirstParagraph"/>
      </w:pPr>
      <w:r>
        <w:t xml:space="preserve">The current landscape for military officers in Ethiopia Addis Ababa is fraught with challenges. The primary challenge is maintaining neutrality amidst ethnic tensions that sometimes spill over into the capital. As the administrative hub, Addis Ababa is often a flashpoint for national protests and political debates.</w:t>
      </w:r>
      <w:r>
        <w:t xml:space="preserve"> </w:t>
      </w:r>
      <w:r>
        <w:rPr>
          <w:bCs/>
          <w:b/>
        </w:rPr>
        <w:t xml:space="preserve">Military Officer</w:t>
      </w:r>
      <w:r>
        <w:t xml:space="preserve"> </w:t>
      </w:r>
      <w:r>
        <w:t xml:space="preserve">personnel must remain impartial, avoiding any perception of bias toward specific political groups or ethnicities.</w:t>
      </w:r>
    </w:p>
    <w:p>
      <w:pPr>
        <w:pStyle w:val="BodyText"/>
      </w:pPr>
      <w:r>
        <w:t xml:space="preserve">Furthermore, modern warfare has introduced cyber threats and information warfare as critical fronts. Officers in Ethiopia Addis Ababa are increasingly required to understand cybersecurity protocols to protect national data infrastructure from external and internal threats. This technological imperative means that traditional military education must be continuously updated to include digital literacy.</w:t>
      </w:r>
    </w:p>
    <w:p>
      <w:pPr>
        <w:pStyle w:val="BodyText"/>
      </w:pPr>
      <w:r>
        <w:t xml:space="preserve">Another significant challenge is the psychological toll of service. Operating in a high-stakes environment where decisions impact national stability can lead to stress and burnout. Support systems within the Ethiopian National Defense Force are gradually being improved, but more robust mental health resources are needed for</w:t>
      </w:r>
      <w:r>
        <w:t xml:space="preserve"> </w:t>
      </w:r>
      <w:r>
        <w:rPr>
          <w:bCs/>
          <w:b/>
        </w:rPr>
        <w:t xml:space="preserve">Military Officer</w:t>
      </w:r>
      <w:r>
        <w:t xml:space="preserve"> </w:t>
      </w:r>
      <w:r>
        <w:t xml:space="preserve">cadres serving in Ethiopia Addis Ababa.</w:t>
      </w:r>
    </w:p>
    <w:bookmarkEnd w:id="27"/>
    <w:bookmarkStart w:id="28" w:name="Xeeca44f054b53b8f995d694bd3bbe0c9c46ce10"/>
    <w:p>
      <w:pPr>
        <w:pStyle w:val="Heading2"/>
      </w:pPr>
      <w:r>
        <w:t xml:space="preserve">5. The Role of Education and Professional Development</w:t>
      </w:r>
    </w:p>
    <w:p>
      <w:pPr>
        <w:pStyle w:val="FirstParagraph"/>
      </w:pPr>
      <w:r>
        <w:t xml:space="preserve">To meet these challenges, continuous education is vital. Institutions within Ethiopia Addis Ababa, such as the Defense University College, play a pivotal role in shaping the mindset of future leaders. Curriculum development must emphasize critical thinking, ethics, and leadership skills alongside tactical training.</w:t>
      </w:r>
    </w:p>
    <w:p>
      <w:pPr>
        <w:pStyle w:val="BodyText"/>
      </w:pPr>
      <w:r>
        <w:t xml:space="preserve">International collaboration also plays a role. Many</w:t>
      </w:r>
      <w:r>
        <w:t xml:space="preserve"> </w:t>
      </w:r>
      <w:r>
        <w:rPr>
          <w:bCs/>
          <w:b/>
        </w:rPr>
        <w:t xml:space="preserve">Military Officer</w:t>
      </w:r>
      <w:r>
        <w:t xml:space="preserve"> </w:t>
      </w:r>
      <w:r>
        <w:t xml:space="preserve">candidates from Ethiopia Addis Ababa participate in exchange programs with other African and global military academies. These experiences broaden their perspective on peacekeeping operations, counter-terrorism strategies, and humanitarian assistance, enriching their ability to serve the nation effectively.</w:t>
      </w:r>
    </w:p>
    <w:bookmarkEnd w:id="28"/>
    <w:bookmarkStart w:id="29" w:name="conclusion"/>
    <w:p>
      <w:pPr>
        <w:pStyle w:val="Heading2"/>
      </w:pPr>
      <w:r>
        <w:t xml:space="preserve">6. Conclusion</w:t>
      </w:r>
    </w:p>
    <w:p>
      <w:pPr>
        <w:pStyle w:val="FirstParagraph"/>
      </w:pPr>
      <w:r>
        <w:t xml:space="preserve">In conclusion, the role of the military officer in Ethiopia Addis Ababa is one of profound responsibility and complexity. It is a role that demands not only martial prowess but also diplomatic sensitivity, ethical rigor, and intellectual adaptability. As Ethiopia continues to navigate its path toward stability and development, the</w:t>
      </w:r>
      <w:r>
        <w:t xml:space="preserve"> </w:t>
      </w:r>
      <w:r>
        <w:rPr>
          <w:bCs/>
          <w:b/>
        </w:rPr>
        <w:t xml:space="preserve">Military Officer</w:t>
      </w:r>
      <w:r>
        <w:t xml:space="preserve"> </w:t>
      </w:r>
      <w:r>
        <w:t xml:space="preserve">remains a cornerstone of national security.</w:t>
      </w:r>
    </w:p>
    <w:p>
      <w:pPr>
        <w:pStyle w:val="BodyText"/>
      </w:pPr>
      <w:r>
        <w:t xml:space="preserve">The future success of military institutions in Ethiopia Addis Ababa depends on their ability to foster officers who are deeply committed to constitutional democracy and human rights. By investing in education, maintaining strict ethical standards, and promoting civil-military cooperation, the officer corps can effectively serve as a stabilizing force. Ultimately, the strength of Ethiopia lies not just in its military might but in the character and competence of its</w:t>
      </w:r>
      <w:r>
        <w:t xml:space="preserve"> </w:t>
      </w:r>
      <w:r>
        <w:rPr>
          <w:bCs/>
          <w:b/>
        </w:rPr>
        <w:t xml:space="preserve">Military Officer</w:t>
      </w:r>
      <w:r>
        <w:t xml:space="preserve"> </w:t>
      </w:r>
      <w:r>
        <w:t xml:space="preserve">leaders operating within the heart of Ethiopia Addis Ababa.</w:t>
      </w:r>
    </w:p>
    <w:bookmarkEnd w:id="29"/>
    <w:bookmarkStart w:id="30" w:name="references-simulated-for-format"/>
    <w:p>
      <w:pPr>
        <w:pStyle w:val="Heading2"/>
      </w:pPr>
      <w:r>
        <w:t xml:space="preserve">References (Simulated for Format)</w:t>
      </w:r>
    </w:p>
    <w:p>
      <w:pPr>
        <w:numPr>
          <w:ilvl w:val="0"/>
          <w:numId w:val="1001"/>
        </w:numPr>
        <w:pStyle w:val="Compact"/>
      </w:pPr>
      <w:r>
        <w:t xml:space="preserve">Hewitt, R. (2018). *The Ethiopian National Defense Force: Structure and Strategy*. Addis Ababa University Press.</w:t>
      </w:r>
    </w:p>
    <w:p>
      <w:pPr>
        <w:numPr>
          <w:ilvl w:val="0"/>
          <w:numId w:val="1001"/>
        </w:numPr>
        <w:pStyle w:val="Compact"/>
      </w:pPr>
      <w:r>
        <w:t xml:space="preserve">Mollichi, E. (2020). *Civil-Military Relations in Federal Ethiopia*. Journal of African Security Studies.</w:t>
      </w:r>
    </w:p>
    <w:p>
      <w:pPr>
        <w:numPr>
          <w:ilvl w:val="0"/>
          <w:numId w:val="1001"/>
        </w:numPr>
        <w:pStyle w:val="Compact"/>
      </w:pPr>
      <w:r>
        <w:t xml:space="preserve">National Defense College of Ethiopia. (2019). *Strategic Review: The Role of the Officer Corps in Modern Conflict*.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Military Officer in Ethiopia, Addis Ababa</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file>