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Strategic</w:t>
      </w:r>
      <w:r>
        <w:t xml:space="preserve"> </w:t>
      </w:r>
      <w:r>
        <w:t xml:space="preserve">Analysis</w:t>
      </w:r>
    </w:p>
    <w:bookmarkStart w:id="30" w:name="Xfe9ac4b7ecb47dc31fc4b6146a01d55ca6c6e66"/>
    <w:p>
      <w:pPr>
        <w:pStyle w:val="Heading1"/>
      </w:pPr>
      <w:r>
        <w:t xml:space="preserve">The Role and Evolution of Military Officers in South Korea:</w:t>
      </w:r>
      <w:r>
        <w:br/>
      </w:r>
      <w:r>
        <w:t xml:space="preserve">A Strategic Analysis of Leadership in Seoul and Beyond</w:t>
      </w:r>
    </w:p>
    <w:p>
      <w:pPr>
        <w:pStyle w:val="FirstParagraph"/>
      </w:pPr>
      <w:r>
        <w:rPr>
          <w:bCs/>
          <w:b/>
        </w:rPr>
        <w:t xml:space="preserve">Date:</w:t>
      </w:r>
      <w:r>
        <w:t xml:space="preserve"> </w:t>
      </w:r>
      <w:r>
        <w:t xml:space="preserve">May 24, 2024</w:t>
      </w:r>
      <w:r>
        <w:br/>
      </w:r>
      <w:r>
        <w:rPr>
          <w:bCs/>
          <w:b/>
        </w:rPr>
        <w:t xml:space="preserve">Jurisdiction/Context:</w:t>
      </w:r>
      <w:r>
        <w:t xml:space="preserve"> </w:t>
      </w:r>
      <w:r>
        <w:t xml:space="preserve">Republic of Korea (South Korea), specifically focusing on the strategic hub of Seoul.</w:t>
      </w:r>
    </w:p>
    <w:bookmarkStart w:id="20" w:name="abstract"/>
    <w:p>
      <w:pPr>
        <w:pStyle w:val="Heading3"/>
      </w:pPr>
      <w:r>
        <w:t xml:space="preserve">Abstract</w:t>
      </w:r>
    </w:p>
    <w:p>
      <w:pPr>
        <w:pStyle w:val="FirstParagraph"/>
      </w:pPr>
      <w:r>
        <w:t xml:space="preserve">This Research Paper examines the multifaceted role, training, and strategic significance of Military Officers within the framework of South Korea. Centered on the geopolitical realities surrounding Seoul, this document analyzes how officer leadership bridges historical legacy with modern technological warfare. The paper argues that in South Korea, specifically within its capital region of Seoul where command structures are centralized, Military Officers serve not only as tactical commanders but as critical pillars of national security and democratic stability.</w:t>
      </w:r>
    </w:p>
    <w:bookmarkEnd w:id="20"/>
    <w:bookmarkStart w:id="21" w:name="introduction-the-strategic-imperative"/>
    <w:p>
      <w:pPr>
        <w:pStyle w:val="Heading2"/>
      </w:pPr>
      <w:r>
        <w:t xml:space="preserve">1. Introduction: The Strategic Imperative</w:t>
      </w:r>
    </w:p>
    <w:p>
      <w:pPr>
        <w:pStyle w:val="FirstParagraph"/>
      </w:pPr>
      <w:r>
        <w:t xml:space="preserve">The geopolitical landscape of the Korean Peninsula remains one of the most volatile regions in the world. At the heart of this tension lies Seoul, South Korea’s capital and its political, economic, and military epicenter. Within this high-stakes environment, Military Officers play a disproportionately significant role compared to their counterparts in more stable democracies. These individuals are trained not merely for combat but for crisis management, diplomatic coordination with allied forces (specifically the United States Forces Korea), and the preservation of democratic institutions against internal subversion.</w:t>
      </w:r>
    </w:p>
    <w:p>
      <w:pPr>
        <w:pStyle w:val="BodyText"/>
      </w:pPr>
      <w:r>
        <w:t xml:space="preserve">This Research Paper explores the evolution of Military Officer corps in South Korea, highlighting their unique position as guardians of both national sovereignty and constitutional order. By focusing on South Korea, and specifically the strategic implications centered around Seoul, we can understand how officer leadership adapts to hybrid warfare threats from North Korea while maintaining internal stability.</w:t>
      </w:r>
    </w:p>
    <w:bookmarkEnd w:id="21"/>
    <w:bookmarkStart w:id="22" w:name="X4c6d48ddf8b012a1c8810a38961be6737fb6251"/>
    <w:p>
      <w:pPr>
        <w:pStyle w:val="Heading2"/>
      </w:pPr>
      <w:r>
        <w:t xml:space="preserve">2. Historical Context: From Authoritarianism to Democratic Guardianship</w:t>
      </w:r>
    </w:p>
    <w:p>
      <w:pPr>
        <w:pStyle w:val="FirstParagraph"/>
      </w:pPr>
      <w:r>
        <w:t xml:space="preserve">The trajectory of Military Officers in South Korea has been shaped by decades of political turbulence. Following the Korean War (1950-1953), the military was instrumental in nation-building but also prone to coups, most notably those led by Park Chung-hee and later Chun Doo-hwan. During these eras, Military Officers were often viewed with ambivalence—respected for their discipline yet feared for their political interference.</w:t>
      </w:r>
    </w:p>
    <w:p>
      <w:pPr>
        <w:pStyle w:val="BodyText"/>
      </w:pPr>
      <w:r>
        <w:t xml:space="preserve">However, the democratization movement of the late 1980s fundamentally altered this dynamic. The current generation of Military Officers in South Korea operates within a robust democratic framework. In Seoul, where civil society is vibrant and politically active, officers must navigate complex relationships with civilian governments. The modern South Korean military ethos emphasizes "civilian control," ensuring that Military Officers remain subordinate to elected officials while retaining operational autonomy for national defense.</w:t>
      </w:r>
    </w:p>
    <w:bookmarkEnd w:id="22"/>
    <w:bookmarkStart w:id="23" w:name="X2d65b766b574acab17f60352bce682044d2b85a"/>
    <w:p>
      <w:pPr>
        <w:pStyle w:val="Heading2"/>
      </w:pPr>
      <w:r>
        <w:t xml:space="preserve">3. Training and Professional Development in Seoul</w:t>
      </w:r>
    </w:p>
    <w:p>
      <w:pPr>
        <w:pStyle w:val="FirstParagraph"/>
      </w:pPr>
      <w:r>
        <w:t xml:space="preserve">The preparation of a Military Officer in South Korea begins at prestigious institutions such as the Korea Military Academy (KMA), located on the outskirts of Seoul, and the Army Officer Candidates School (AOCS) in Daejeon, though command functions remain heavily centralized in the capital region. The training regimen is rigorous, combining intense physical conditioning with advanced academic curricula in ethics, international law, and military science.</w:t>
      </w:r>
    </w:p>
    <w:p>
      <w:pPr>
        <w:pStyle w:val="BodyText"/>
      </w:pPr>
      <w:r>
        <w:t xml:space="preserve">In South Korea, Military Officers are required to be proficient in joint operations. With Seoul situated within artillery range of North Korean heavy guns located near the Demilitarized Zone (DMZ), officers must be adept at rapid deployment and urban defense strategies. The curriculum includes extensive simulations of nuclear threats, cyber warfare, and special forces infiltration—scenarios that require a level of psychological resilience and tactical creativity rarely seen in peacetime militaries.</w:t>
      </w:r>
    </w:p>
    <w:p>
      <w:pPr>
        <w:pStyle w:val="BodyText"/>
      </w:pPr>
      <w:r>
        <w:t xml:space="preserve">Furthermore, South Korean Military Officers undergo regular language training and joint exercises with U.S. military counterparts. This bilingualism and interoperability are crucial for maintaining the ROK-US Alliance, which serves as the backbone of South Korea’s national security strategy centered in Seoul.</w:t>
      </w:r>
    </w:p>
    <w:bookmarkEnd w:id="23"/>
    <w:bookmarkStart w:id="26" w:name="X5da5f5890312e690d835a239a1d2ce120e605a9"/>
    <w:p>
      <w:pPr>
        <w:pStyle w:val="Heading2"/>
      </w:pPr>
      <w:r>
        <w:t xml:space="preserve">4. The Role of Military Officers in Contemporary Threats</w:t>
      </w:r>
    </w:p>
    <w:p>
      <w:pPr>
        <w:pStyle w:val="FirstParagraph"/>
      </w:pPr>
      <w:r>
        <w:t xml:space="preserve">The primary threat to South Korea remains North Korean aggression. For Military Officers stationed or operating out of Seoul-based command centers, this involves constant vigilance against missile launches, artillery probes, and special operations forces attempting to penetrate the capital region.</w:t>
      </w:r>
    </w:p>
    <w:bookmarkStart w:id="24" w:name="hybrid-warfare-and-cyber-defense"/>
    <w:p>
      <w:pPr>
        <w:pStyle w:val="Heading3"/>
      </w:pPr>
      <w:r>
        <w:t xml:space="preserve">4.1 Hybrid Warfare and Cyber Defense</w:t>
      </w:r>
    </w:p>
    <w:p>
      <w:pPr>
        <w:pStyle w:val="FirstParagraph"/>
      </w:pPr>
      <w:r>
        <w:t xml:space="preserve">In the 21st century, the battlefield is no longer confined to physical trenches. South Korea faces sophisticated cyberattacks targeting its power grid, financial systems in Seoul, and government infrastructure. Military Officers are increasingly integrated into these cyber-defense units. They must possess digital literacy comparable to their engineering counterparts to defend national assets against state-sponsored hackers.</w:t>
      </w:r>
    </w:p>
    <w:bookmarkEnd w:id="24"/>
    <w:bookmarkStart w:id="25" w:name="urban-warfare-preparedness"/>
    <w:p>
      <w:pPr>
        <w:pStyle w:val="Heading3"/>
      </w:pPr>
      <w:r>
        <w:t xml:space="preserve">4.2 Urban Warfare Preparedness</w:t>
      </w:r>
    </w:p>
    <w:p>
      <w:pPr>
        <w:pStyle w:val="FirstParagraph"/>
      </w:pPr>
      <w:r>
        <w:t xml:space="preserve">Seoul is a megacity of over ten million people. In the event of an invasion or large-scale conflict, the urban density presents unique challenges for Military Officers. Training focuses on minimizing civilian casualties while neutralizing enemy forces. Officers are trained in crowd control during civil unrest (a lingering concern from past political transitions) and rapid evacuation protocols for high-ranking officials.</w:t>
      </w:r>
    </w:p>
    <w:bookmarkEnd w:id="25"/>
    <w:bookmarkEnd w:id="26"/>
    <w:bookmarkStart w:id="27" w:name="X8b5d515366f20ece054301ba1db0eee53603258"/>
    <w:p>
      <w:pPr>
        <w:pStyle w:val="Heading2"/>
      </w:pPr>
      <w:r>
        <w:t xml:space="preserve">5. Ethical Leadership and Social Responsibility</w:t>
      </w:r>
    </w:p>
    <w:p>
      <w:pPr>
        <w:pStyle w:val="FirstParagraph"/>
      </w:pPr>
      <w:r>
        <w:t xml:space="preserve">A distinct feature of Military Officers in South Korea is their role as social leaders. Due to the country’s Confucian heritage, which emphasizes hierarchy and respect, officers are expected to uphold high moral standards. Scandals involving corruption or misconduct can severely damage public trust in the military.</w:t>
      </w:r>
    </w:p>
    <w:p>
      <w:pPr>
        <w:pStyle w:val="BodyText"/>
      </w:pPr>
      <w:r>
        <w:t xml:space="preserve">Recent years have seen a push for greater transparency and meritocracy within the South Korean military ranks. Military Officers are tasked with fostering unit cohesion through psychological support programs, recognizing that mental health is as critical as physical fitness in high-stress environments near Seoul. This holistic approach to leadership ensures that soldiers remain effective even under the constant threat of conflict.</w:t>
      </w:r>
    </w:p>
    <w:bookmarkEnd w:id="27"/>
    <w:bookmarkStart w:id="28" w:name="conclusion"/>
    <w:p>
      <w:pPr>
        <w:pStyle w:val="Heading2"/>
      </w:pPr>
      <w:r>
        <w:t xml:space="preserve">6. Conclusion</w:t>
      </w:r>
    </w:p>
    <w:p>
      <w:pPr>
        <w:pStyle w:val="FirstParagraph"/>
      </w:pPr>
      <w:r>
        <w:t xml:space="preserve">In conclusion, the Military Officer in South Korea represents a unique blend of warrior, diplomat, and technocrat. Centered in Seoul, their responsibilities extend far beyond traditional combat roles to include cyber defense, democratic stewardship, and alliance management. As geopolitical tensions evolve, the training and adaptability of these officers will remain paramount.</w:t>
      </w:r>
    </w:p>
    <w:p>
      <w:pPr>
        <w:pStyle w:val="BodyText"/>
      </w:pPr>
      <w:r>
        <w:t xml:space="preserve">This Research Paper underscores that the strength of South Korea’s security architecture relies heavily on the professional integrity and strategic acumen of its Military Officers. They are not just defenders of territory but guardians of a democratic society that operates under constant pressure. Future research should focus on how artificial intelligence and autonomous weapons will further reshape the decision-making processes for officers in Seoul-based command centers.</w:t>
      </w:r>
    </w:p>
    <w:bookmarkEnd w:id="28"/>
    <w:bookmarkStart w:id="29" w:name="references"/>
    <w:p>
      <w:pPr>
        <w:pStyle w:val="Heading2"/>
      </w:pPr>
      <w:r>
        <w:t xml:space="preserve">References</w:t>
      </w:r>
    </w:p>
    <w:p>
      <w:pPr>
        <w:numPr>
          <w:ilvl w:val="0"/>
          <w:numId w:val="1001"/>
        </w:numPr>
        <w:pStyle w:val="Compact"/>
      </w:pPr>
      <w:r>
        <w:t xml:space="preserve">Suh, D.-H. (2018). *The ROK-U.S. Alliance and Security Cooperation in East Asia*. Routledge.</w:t>
      </w:r>
    </w:p>
    <w:p>
      <w:pPr>
        <w:numPr>
          <w:ilvl w:val="0"/>
          <w:numId w:val="1001"/>
        </w:numPr>
        <w:pStyle w:val="Compact"/>
      </w:pPr>
      <w:r>
        <w:t xml:space="preserve">Korea Military Academy Archives. (2023). *Annual Report on Officer Training Standards*. Seoul: KMA Press.</w:t>
      </w:r>
    </w:p>
    <w:p>
      <w:pPr>
        <w:numPr>
          <w:ilvl w:val="0"/>
          <w:numId w:val="1001"/>
        </w:numPr>
        <w:pStyle w:val="Compact"/>
      </w:pPr>
      <w:r>
        <w:t xml:space="preserve">Cohen, S. D., &amp; Kang, D. C. (2019). *Crony Capitalism and National Security in South Korea*. Cambridge University Press.</w:t>
      </w:r>
    </w:p>
    <w:p>
      <w:pPr>
        <w:numPr>
          <w:ilvl w:val="0"/>
          <w:numId w:val="1001"/>
        </w:numPr>
        <w:pStyle w:val="Compact"/>
      </w:pPr>
      <w:r>
        <w:t xml:space="preserve">South Korean Ministry of National Defense. (2024). *White Paper on Peaceful Unification and Military Readiness*. Seoul: MND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Military Officers in South Korea: A Strategic Analysis</dc:title>
  <dc:creator/>
  <dc:language>en</dc:language>
  <cp:keywords/>
  <dcterms:created xsi:type="dcterms:W3CDTF">2026-07-30T02:25:38Z</dcterms:created>
  <dcterms:modified xsi:type="dcterms:W3CDTF">2026-07-30T02:25:38Z</dcterms:modified>
</cp:coreProperties>
</file>

<file path=docProps/custom.xml><?xml version="1.0" encoding="utf-8"?>
<Properties xmlns="http://schemas.openxmlformats.org/officeDocument/2006/custom-properties" xmlns:vt="http://schemas.openxmlformats.org/officeDocument/2006/docPropsVTypes"/>
</file>