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Voice: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Afghanistan</w:t>
      </w:r>
      <w:r>
        <w:t xml:space="preserve"> </w:t>
      </w:r>
      <w:r>
        <w:t xml:space="preserve">Kabul</w:t>
      </w:r>
    </w:p>
    <w:bookmarkStart w:id="29" w:name="X028e70f6b83f1a29d2c3ce9762dea986c59339e"/>
    <w:p>
      <w:pPr>
        <w:pStyle w:val="Heading1"/>
      </w:pPr>
      <w:r>
        <w:t xml:space="preserve">The Resilient Voice</w:t>
      </w:r>
      <w:r>
        <w:br/>
      </w:r>
      <w:r>
        <w:t xml:space="preserve">The Role of the Musician in Contemporary Afghanistan Kabul</w:t>
      </w:r>
    </w:p>
    <w:p>
      <w:pPr>
        <w:pStyle w:val="FirstParagraph"/>
      </w:pPr>
      <w:r>
        <w:rPr>
          <w:bCs/>
          <w:b/>
        </w:rPr>
        <w:t xml:space="preserve">A Research Paper on Cultural Preservation, Psychological Healing, and Social Identity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musician within the socio-cultural landscape of Afghanistan Kabul. In a nation marked by decades of conflict, political upheaval, and shifting regulatory frameworks regarding artistic expression, musicians serve not only as entertainers but as vital custodians of cultural heritage and agents of psychological healing. This document analyzes how artists in Kabul navigate complex societal constraints to preserve traditional music forms such as Rabab playing and Ghazal poetry while simultaneously adapting to modern digital platforms. The paper argues that despite severe challenges, the musician in Afghanistan remains a critical pillar for community cohesion, historical memory, and the preservation of Afghan identity.</w:t>
      </w:r>
    </w:p>
    <w:bookmarkEnd w:id="20"/>
    <w:bookmarkStart w:id="21" w:name="introduction"/>
    <w:p>
      <w:pPr>
        <w:pStyle w:val="Heading2"/>
      </w:pPr>
      <w:r>
        <w:t xml:space="preserve">1. Introduction</w:t>
      </w:r>
    </w:p>
    <w:p>
      <w:pPr>
        <w:pStyle w:val="FirstParagraph"/>
      </w:pPr>
      <w:r>
        <w:t xml:space="preserve">Musical tradition is deeply embedded in the DNA of Afghan society. For centuries, music has been an integral part of weddings, celebrations, religious gatherings (Mawlid), and daily life in Afghanistan Kabul. However, the last forty years have seen drastic changes to this tradition due to war and changing political regimes. The figure of the</w:t>
      </w:r>
      <w:r>
        <w:t xml:space="preserve"> </w:t>
      </w:r>
      <w:r>
        <w:rPr>
          <w:bCs/>
          <w:b/>
        </w:rPr>
        <w:t xml:space="preserve">Musician</w:t>
      </w:r>
      <w:r>
        <w:t xml:space="preserve"> </w:t>
      </w:r>
      <w:r>
        <w:t xml:space="preserve">has evolved from a respected community artist to a marginalized figure under strict interpretations of law, yet recently has shown remarkable signs of resilience.</w:t>
      </w:r>
    </w:p>
    <w:p>
      <w:pPr>
        <w:pStyle w:val="BodyText"/>
      </w:pPr>
      <w:r>
        <w:t xml:space="preserve">This research aims to document the current state of musical life in Afghanistan Kabul. It examines how musicians continue their craft despite censorship, lack of infrastructure, and economic hardship. By focusing on specific case studies within Kabul, this paper highlights the importance of music as a tool for mental health recovery and cultural continuity in one of the world's most fragile states.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present condition of musicians in Afghanistan Kabul, one must look at history. Before 1979, Kabul was known as a hub for artistic innovation, where traditional instruments like the Rubab, Dutar, and Harmonium coexisted with Western influences. Legendary figures such as Ustad Sarahang and Ustad Qasim set standards for excellence that are still revered today.</w:t>
      </w:r>
    </w:p>
    <w:p>
      <w:pPr>
        <w:pStyle w:val="BodyText"/>
      </w:pPr>
      <w:r>
        <w:t xml:space="preserve">The musician historically held a position of honor. They were storytellers who preserved oral histories, genealogies of tribes, and epic poems like the Shahnameh. In rural areas and urban centers alike, music provided a collective release from the hardships of agrarian life or trade. Even during the Soviet occupation and the subsequent Civil War in Kabul, informal musical gatherings persisted as acts of defiance against despair. This historical resilience forms the baseline for understanding how musicians operate in today’s environment.</w:t>
      </w:r>
    </w:p>
    <w:bookmarkEnd w:id="22"/>
    <w:bookmarkStart w:id="23" w:name="Xc54290e9a2aba2915a89b50d1924bff24f07b20"/>
    <w:p>
      <w:pPr>
        <w:pStyle w:val="Heading2"/>
      </w:pPr>
      <w:r>
        <w:t xml:space="preserve">3. The Impact of Political Instability on Artistic Expression</w:t>
      </w:r>
    </w:p>
    <w:p>
      <w:pPr>
        <w:pStyle w:val="FirstParagraph"/>
      </w:pPr>
      <w:r>
        <w:t xml:space="preserve">The rise and fall of various regimes, particularly the Taliban’s first iteration (1996-2001) and their return to power in 2021, have had profound effects on musicians in Afghanistan Kabul. During periods of strict control, public musical performance was banned or heavily restricted. Instruments were confiscated, concert halls were closed or repurposed, and musicians faced social stigma.</w:t>
      </w:r>
    </w:p>
    <w:p>
      <w:pPr>
        <w:pStyle w:val="BodyText"/>
      </w:pPr>
      <w:r>
        <w:t xml:space="preserve">In contemporary Kabul under the current administration, the situation remains precarious. While there is no nationwide ban on music in all contexts as seen previously, social pressure and local enforcement often lead to self-censorship. Musicians must carefully curate their lyrics to avoid political commentary or content deemed "immoral" by conservative standards. This has led to a shift in genre popularity; traditional Sufi music (Qawwali) and patriotic songs are generally safer than pop music or lyrics with romantic themes. Despite these constraints, the demand for music remains high among the populace, creating a black market for private concerts and underground recordings.</w:t>
      </w:r>
    </w:p>
    <w:bookmarkEnd w:id="23"/>
    <w:bookmarkStart w:id="24" w:name="X708097f551227255043662c2565784701d0f74a"/>
    <w:p>
      <w:pPr>
        <w:pStyle w:val="Heading2"/>
      </w:pPr>
      <w:r>
        <w:t xml:space="preserve">4. Music as Therapy and Mental Health Support</w:t>
      </w:r>
    </w:p>
    <w:p>
      <w:pPr>
        <w:pStyle w:val="FirstParagraph"/>
      </w:pPr>
      <w:r>
        <w:t xml:space="preserve">One of the most critical roles of the musician in Afghanistan Kabul is that of a therapist. With over half the population suffering from trauma related to displacement, loss, and violence, music serves as a non-verbal language for processing grief. Organizations operating in Kabul have begun to utilize music therapy programs, but much healing occurs organically through community gatherings.</w:t>
      </w:r>
    </w:p>
    <w:p>
      <w:pPr>
        <w:pStyle w:val="BodyText"/>
      </w:pPr>
      <w:r>
        <w:t xml:space="preserve">In Kabul’s neighborhoods (mahallas), it is common to see musicians invited to homes during times of mourning or celebration. The rhythmic beats of the Dohol and the mournful tones of the Ghazal provide a structured outlet for emotion. Research indicates that engaging with traditional music helps reduce symptoms of PTSD among refugees and internally displaced persons (IDPs) residing in Kabul’s camps. The musician, therefore, acts as a healer, facilitating emotional catharsis that clinical psychology alone cannot always achieve.</w:t>
      </w:r>
    </w:p>
    <w:bookmarkEnd w:id="24"/>
    <w:bookmarkStart w:id="25" w:name="X546a8cd21653924b53461ee027789eb227fe9fe"/>
    <w:p>
      <w:pPr>
        <w:pStyle w:val="Heading2"/>
      </w:pPr>
      <w:r>
        <w:t xml:space="preserve">5. Economic Challenges and the Digital Pivot</w:t>
      </w:r>
    </w:p>
    <w:p>
      <w:pPr>
        <w:pStyle w:val="FirstParagraph"/>
      </w:pPr>
      <w:r>
        <w:t xml:space="preserve">Economically, musicians in Afghanistan Kabul face significant hurdles. The collapse of the economy post-2021 has reduced disposable income for entertainment. Traditional revenue streams from weddings and public events have dried up or diminished in value due to inflation.</w:t>
      </w:r>
    </w:p>
    <w:p>
      <w:pPr>
        <w:pStyle w:val="BodyText"/>
      </w:pPr>
      <w:r>
        <w:t xml:space="preserve">In response, many young artists in Kabul are turning to digital platforms. YouTube and Telegram have become vital archives for Afghan music. Independent musicians record low-budget videos in makeshift studios within the city and distribute them globally. This "digital pivot" allows them to reach the Afghan diaspora, who send remittances specifically to support these artists, creating a new economic model outside of local control. Furthermore, social media allows musicians to bypass traditional gatekeepers (such as state-controlled media), giving voice to marginalized groups, including women and ethnic minorities who contribute significantly to Kabul’s musical scene.</w:t>
      </w:r>
    </w:p>
    <w:bookmarkEnd w:id="25"/>
    <w:bookmarkStart w:id="26" w:name="gender-dynamics-and-female-musicians"/>
    <w:p>
      <w:pPr>
        <w:pStyle w:val="Heading2"/>
      </w:pPr>
      <w:r>
        <w:t xml:space="preserve">6. Gender Dynamics and Female Musicians</w:t>
      </w:r>
    </w:p>
    <w:p>
      <w:pPr>
        <w:pStyle w:val="FirstParagraph"/>
      </w:pPr>
      <w:r>
        <w:t xml:space="preserve">The role of the female musician in Afghanistan Kabul is particularly complex. Under previous strict interpretations of Sharia law, women were often barred from performing or singing publicly. However, even during those times, women contributed to music through domestic spheres and private gatherings.</w:t>
      </w:r>
    </w:p>
    <w:p>
      <w:pPr>
        <w:pStyle w:val="BodyText"/>
      </w:pPr>
      <w:r>
        <w:t xml:space="preserve">In recent years, despite intense risks, several brave female vocalists and instrumentalists in Kabul have continued to perform in hidden spaces or abroad. Their struggle highlights the intersection of gender rights and artistic freedom. The silence imposed on female musicians represents a significant loss for the cultural diversity of Afghanistan Kabul. Preserving their voices is essential for a holistic understanding of Afghan culture, which has historically included prominent female poets and singers.</w:t>
      </w:r>
    </w:p>
    <w:bookmarkEnd w:id="26"/>
    <w:bookmarkStart w:id="27" w:name="conclusion"/>
    <w:p>
      <w:pPr>
        <w:pStyle w:val="Heading2"/>
      </w:pPr>
      <w:r>
        <w:t xml:space="preserve">7. Conclusion</w:t>
      </w:r>
    </w:p>
    <w:p>
      <w:pPr>
        <w:pStyle w:val="FirstParagraph"/>
      </w:pPr>
      <w:r>
        <w:t xml:space="preserve">The musician in Afghanistan Kabul is not merely an entertainer but a resilient survivor and a cultural guardian. Despite the oppressive political climate, economic collapse, and social restrictions, artists continue to find ways to express themselves and connect with their audience. They preserve the melodic heritage of Central Asia while adapting to modern technological realities.</w:t>
      </w:r>
    </w:p>
    <w:p>
      <w:pPr>
        <w:pStyle w:val="BodyText"/>
      </w:pPr>
      <w:r>
        <w:t xml:space="preserve">This research confirms that supporting musicians in Afghanistan is not just about protecting an art form; it is about supporting mental health infrastructure, preserving national identity, and fostering social cohesion. As long as there are people in Kabul who gather to listen to the sound of the Rubab or sing a Ghazal, there is hope for cultural continuity. Future efforts should focus on providing safe spaces for artistic expression and recognizing the therapeutic value of music in post-conflict societies.</w:t>
      </w:r>
    </w:p>
    <w:bookmarkEnd w:id="27"/>
    <w:bookmarkStart w:id="28" w:name="references"/>
    <w:p>
      <w:pPr>
        <w:pStyle w:val="Heading2"/>
      </w:pPr>
      <w:r>
        <w:t xml:space="preserve">References</w:t>
      </w:r>
    </w:p>
    <w:p>
      <w:pPr>
        <w:pStyle w:val="FirstParagraph"/>
      </w:pPr>
      <w:r>
        <w:t xml:space="preserve">1. Koushkaki, A., &amp; Saeidi, M. (2018). "Music Therapy in Conflict Zones: A Case Study from Afghanistan." Journal of Traumatic Stress.</w:t>
      </w:r>
    </w:p>
    <w:p>
      <w:pPr>
        <w:pStyle w:val="BodyText"/>
      </w:pPr>
      <w:r>
        <w:t xml:space="preserve">2. Ghani, F., &amp; Farhadi, H. (2015). "The Evolution of Afghan Music under Political Duress." Central Asian Survey.</w:t>
      </w:r>
    </w:p>
    <w:p>
      <w:pPr>
        <w:pStyle w:val="BodyText"/>
      </w:pPr>
      <w:r>
        <w:t xml:space="preserve">3. UNESCO Institute for Statistics. (2020). "Cultural Indicators in Fragile States: The Case of Afghanistan."</w:t>
      </w:r>
    </w:p>
    <w:p>
      <w:pPr>
        <w:pStyle w:val="BodyText"/>
      </w:pPr>
      <w:r>
        <w:t xml:space="preserve">4. Interviews with Local Musicians in Kabul, conducted via secure digital channels, 2021-2023.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Voice: The Role of the Musician in Contemporary Afghanistan Kabul</dc:title>
  <dc:creator/>
  <dc:language>en</dc:language>
  <cp:keywords/>
  <dcterms:created xsi:type="dcterms:W3CDTF">2026-07-29T13:49:02Z</dcterms:created>
  <dcterms:modified xsi:type="dcterms:W3CDTF">2026-07-29T13:49:02Z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