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p>
      <w:pPr>
        <w:pStyle w:val="FirstParagraph"/>
      </w:pPr>
      <w:r>
        <w:t xml:space="preserve">```html</w:t>
      </w:r>
    </w:p>
    <w:bookmarkStart w:id="31" w:name="X2fd499452ff128aed906b9fdcb42cf220df85bc"/>
    <w:p>
      <w:pPr>
        <w:pStyle w:val="Heading1"/>
      </w:pPr>
      <w:r>
        <w:t xml:space="preserve">The Evolution and Impact of the Musician in Contemporary Algeria: A Focus on Algiers</w:t>
      </w:r>
    </w:p>
    <w:p>
      <w:pPr>
        <w:pStyle w:val="FirstParagraph"/>
      </w:pPr>
      <w:r>
        <w:rPr>
          <w:bCs/>
          <w:b/>
        </w:rPr>
        <w:t xml:space="preserve">Date:</w:t>
      </w:r>
      <w:r>
        <w:t xml:space="preserve"> </w:t>
      </w:r>
      <w:r>
        <w:t xml:space="preserve">October 26, 2023</w:t>
      </w:r>
      <w:r>
        <w:br/>
      </w:r>
      <w:r>
        <w:rPr>
          <w:bCs/>
          <w:b/>
        </w:rPr>
        <w:t xml:space="preserve">Draft Author:</w:t>
      </w:r>
      <w:r>
        <w:rPr>
          <w:iCs/>
          <w:i/>
        </w:rPr>
        <w:t xml:space="preserve">[Researcher Name]</w:t>
      </w:r>
    </w:p>
    <w:bookmarkStart w:id="20" w:name="abstract"/>
    <w:p>
      <w:pPr>
        <w:pStyle w:val="Heading3"/>
      </w:pPr>
      <w:r>
        <w:t xml:space="preserve">Abstract</w:t>
      </w:r>
    </w:p>
    <w:p>
      <w:pPr>
        <w:pStyle w:val="FirstParagraph"/>
      </w:pPr>
      <w:r>
        <w:t xml:space="preserve">This research paper examines the multifaceted role of the musician in Algeria, with a specific geographical and cultural focus on Algiers. By analyzing historical trends, political influences, and contemporary digital shifts, this document explores how Algerian musicians have served as custodians of identity during periods of social upheaval. The study highlights the unique position of Algiers as a cultural epicenter where traditional Rai meets modern global genres. It argues that the musician in Algeria is not merely an entertainer but a crucial agent of social commentary and national cohesion.</w:t>
      </w:r>
    </w:p>
    <w:bookmarkEnd w:id="20"/>
    <w:bookmarkStart w:id="21" w:name="i.-introduction"/>
    <w:p>
      <w:pPr>
        <w:pStyle w:val="Heading2"/>
      </w:pPr>
      <w:r>
        <w:t xml:space="preserve">I. Introduction</w:t>
      </w:r>
    </w:p>
    <w:p>
      <w:pPr>
        <w:pStyle w:val="FirstParagraph"/>
      </w:pPr>
      <w:r>
        <w:t xml:space="preserve">In the landscape of North African culture, few countries possess as rich a musical heritage as Algeria. The concept of the "musician" in this context transcends mere performance; it embodies a historical duty to document truth, preserve language, and foster national pride. This research paper aims to dissect the evolution of music within Algeria, paying particular attention to Algiers (Al-Jazair), the capital city that has long served as the beating heart of Algerian artistic expression. From the colonial era through independence and into the digital age, musicians have navigated complex political terrains while shaping a distinct sonic identity for their nation.</w:t>
      </w:r>
    </w:p>
    <w:bookmarkEnd w:id="21"/>
    <w:bookmarkStart w:id="22" w:name="X96a8a551772e1eb008dea75a33839565d31998b"/>
    <w:p>
      <w:pPr>
        <w:pStyle w:val="Heading2"/>
      </w:pPr>
      <w:r>
        <w:t xml:space="preserve">II. Historical Context: The Musician as Political Voice</w:t>
      </w:r>
    </w:p>
    <w:p>
      <w:pPr>
        <w:pStyle w:val="FirstParagraph"/>
      </w:pPr>
      <w:r>
        <w:t xml:space="preserve">To understand the modern musician in Algeria, one must first acknowledge the pivotal role of music during the War of Independence (1954–1962). The introduction of El Djazaïr Chada by Khaled Madani is widely credited with unifying disparate rebel groups and galvanizing international support. In this era, the musician was inherently political, a resistance fighter whose instrument served as a weapon against colonial oppression. Even after independence in 1962, music remained intertwined with state ideology and national identity construction.</w:t>
      </w:r>
    </w:p>
    <w:p>
      <w:pPr>
        <w:pStyle w:val="BodyText"/>
      </w:pPr>
      <w:r>
        <w:t xml:space="preserve">Algiers emerged as the primary hub for these developments. The capital’s cafes and cultural centers became incubators for new sounds that blended indigenous Berber, Arab, and Andalusian influences. During the post-independence decades under President Houari Boumediene, state-sponsored orchestras flourished in Algiers, promoting "Algerian music" as a tool for cultural renaissance. However, this period also saw tensions between traditionalists and modernists regarding what constituted authentic Algerian identity.</w:t>
      </w:r>
    </w:p>
    <w:bookmarkEnd w:id="22"/>
    <w:bookmarkStart w:id="23" w:name="Xa06df1ef1e95faa0264f1693dee34220c1bd34f"/>
    <w:p>
      <w:pPr>
        <w:pStyle w:val="Heading2"/>
      </w:pPr>
      <w:r>
        <w:t xml:space="preserve">III. The Rise of Rai and Global Recognition</w:t>
      </w:r>
    </w:p>
    <w:p>
      <w:pPr>
        <w:pStyle w:val="FirstParagraph"/>
      </w:pPr>
      <w:r>
        <w:t xml:space="preserve">No discussion on the musician in Algeria is complete without addressing Rai music. Originating in western Algeria (notably Oran), Rai was initially marginalized as low-class folk music by the elite in Algiers and elsewhere due to its explicit lyrics and themes of love, rebellion, and daily struggles. However, it gradually gained mainstream acceptance.</w:t>
      </w:r>
    </w:p>
    <w:p>
      <w:pPr>
        <w:pStyle w:val="BodyText"/>
      </w:pPr>
      <w:r>
        <w:t xml:space="preserve">The globalization of Algerian music peaked with artists like Khaled, Cheb Mami, and later Rachid Taha (who bridged the gap between traditional Rai and Western rock/electronic genres). These musicians often operated out of Paris due to political instability in Algiers during the "Black Decade" (the civil conflict of the 1990s), yet their influence on culture back home remained profound. They brought international prestige to Algerian music, proving that local artists could compete on a global stage while maintaining their cultural roots.</w:t>
      </w:r>
    </w:p>
    <w:bookmarkEnd w:id="23"/>
    <w:bookmarkStart w:id="26" w:name="X8a3a9a333bfcc902547e48416b64e72ad10c22b"/>
    <w:p>
      <w:pPr>
        <w:pStyle w:val="Heading2"/>
      </w:pPr>
      <w:r>
        <w:t xml:space="preserve">IV. Algiers: The Contemporary Cultural Hub</w:t>
      </w:r>
    </w:p>
    <w:p>
      <w:pPr>
        <w:pStyle w:val="FirstParagraph"/>
      </w:pPr>
      <w:r>
        <w:t xml:space="preserve">In the 21st century, Algiers has reasserted itself as the central stage for Algerian musicians. Unlike other regions where local dialects dominate, Algiers offers a cosmopolitan environment where Standard Arabic blends seamlessly with Derja (Algerian colloquial Arabic), French, and English. This linguistic flexibility allows musicians to experiment freely.</w:t>
      </w:r>
    </w:p>
    <w:bookmarkStart w:id="24" w:name="a.-the-diversity-of-genres"/>
    <w:p>
      <w:pPr>
        <w:pStyle w:val="Heading3"/>
      </w:pPr>
      <w:r>
        <w:t xml:space="preserve">A. The Diversity of Genres</w:t>
      </w:r>
    </w:p>
    <w:p>
      <w:pPr>
        <w:pStyle w:val="FirstParagraph"/>
      </w:pPr>
      <w:r>
        <w:t xml:space="preserve">Today’s musician in Algiers is no longer confined to Rai or Chaabi. There is a thriving scene involving:</w:t>
      </w:r>
    </w:p>
    <w:p>
      <w:pPr>
        <w:numPr>
          <w:ilvl w:val="0"/>
          <w:numId w:val="1001"/>
        </w:numPr>
        <w:pStyle w:val="Compact"/>
      </w:pPr>
      <w:r>
        <w:rPr>
          <w:bCs/>
          <w:b/>
        </w:rPr>
        <w:t xml:space="preserve">Hip-Hop and Rap:</w:t>
      </w:r>
      <w:r>
        <w:t xml:space="preserve"> </w:t>
      </w:r>
      <w:r>
        <w:t xml:space="preserve">Artists like El Messaoudi and newer acts use rap to critique social issues, unemployment, and corruption, echoing the rebellious spirit of early resistance movements.</w:t>
      </w:r>
    </w:p>
    <w:p>
      <w:pPr>
        <w:numPr>
          <w:ilvl w:val="0"/>
          <w:numId w:val="1001"/>
        </w:numPr>
        <w:pStyle w:val="Compact"/>
      </w:pPr>
      <w:r>
        <w:rPr>
          <w:bCs/>
          <w:b/>
        </w:rPr>
        <w:t xml:space="preserve">Fusion Genres:</w:t>
      </w:r>
      <w:r>
        <w:t xml:space="preserve"> </w:t>
      </w:r>
      <w:r>
        <w:t xml:space="preserve">Bands such as Nass El Ghiwane-inspired groups mix Gnawa rhythms with jazz or rock, reflecting a cosmopolitan Algiers that looks toward both its Saharan roots and European neighbors.</w:t>
      </w:r>
    </w:p>
    <w:p>
      <w:pPr>
        <w:numPr>
          <w:ilvl w:val="0"/>
          <w:numId w:val="1001"/>
        </w:numPr>
        <w:pStyle w:val="Compact"/>
      </w:pPr>
      <w:r>
        <w:rPr>
          <w:bCs/>
          <w:b/>
        </w:rPr>
        <w:t xml:space="preserve">Traditional Revival:</w:t>
      </w:r>
      <w:r>
        <w:t xml:space="preserve">A new wave of younger musicians in neighborhoods like Bab El Oued is returning to traditional Malouf and Andalusian styles, seeking to preserve heritage amidst globalization.</w:t>
      </w:r>
    </w:p>
    <w:bookmarkEnd w:id="24"/>
    <w:bookmarkStart w:id="25" w:name="b.-infrastructure-and-venues"/>
    <w:p>
      <w:pPr>
        <w:pStyle w:val="Heading3"/>
      </w:pPr>
      <w:r>
        <w:t xml:space="preserve">B. Infrastructure and Venues</w:t>
      </w:r>
    </w:p>
    <w:p>
      <w:pPr>
        <w:pStyle w:val="FirstParagraph"/>
      </w:pPr>
      <w:r>
        <w:t xml:space="preserve">The city of Algiers hosts various venues such as the Espace 19 Mai, the Cultural Center El Watan, and numerous live houses in areas like Hydra and Ben Aknoun. These spaces provide platforms for emerging talent to showcase their work outside of state-controlled media. The Casbah of Algiers also remains a symbolic site where traditional musicians perform, linking the present generation with centuries of history.</w:t>
      </w:r>
    </w:p>
    <w:bookmarkEnd w:id="25"/>
    <w:bookmarkEnd w:id="26"/>
    <w:bookmarkStart w:id="27" w:name="Xfbddfe2eadd4a15ca0c8847bd1e16e308386998"/>
    <w:p>
      <w:pPr>
        <w:pStyle w:val="Heading2"/>
      </w:pPr>
      <w:r>
        <w:t xml:space="preserve">V. Challenges Facing Modern Musicians in Algeria</w:t>
      </w:r>
    </w:p>
    <w:p>
      <w:pPr>
        <w:pStyle w:val="FirstParagraph"/>
      </w:pPr>
      <w:r>
        <w:t xml:space="preserve">Despite the vibrancy of the scene, musicians in Algeria face significant challenges. Economic instability has led to reduced funding for arts programs and lower purchasing power among audiences for live concerts. Additionally, censorship remains a concern, particularly for lyrics deemed politically sensitive or morally controversial by conservative factions.</w:t>
      </w:r>
    </w:p>
    <w:p>
      <w:pPr>
        <w:pStyle w:val="BodyText"/>
      </w:pPr>
      <w:r>
        <w:t xml:space="preserve">The digital divide also poses a challenge. While social media allows artists to reach global audiences bypassing traditional gatekeepers, many emerging talents in Algiers struggle with access to high-quality recording equipment and production expertise compared to their counterparts in Europe or the Gulf region.</w:t>
      </w:r>
    </w:p>
    <w:bookmarkEnd w:id="27"/>
    <w:bookmarkStart w:id="28" w:name="X220bf268441c15f01573cb747e668376564083a"/>
    <w:p>
      <w:pPr>
        <w:pStyle w:val="Heading2"/>
      </w:pPr>
      <w:r>
        <w:t xml:space="preserve">VI. The Digital Shift: Streaming and Social Media</w:t>
      </w:r>
    </w:p>
    <w:p>
      <w:pPr>
        <w:pStyle w:val="FirstParagraph"/>
      </w:pPr>
      <w:r>
        <w:t xml:space="preserve">A transformative element in the current Algerian music landscape is digitalization. Platforms like YouTube, Spotify, and Deezer have democratized distribution. Musicians no longer need major record labels based in Algiers or Paris to achieve fame; they can upload directly to global audiences.</w:t>
      </w:r>
    </w:p>
    <w:p>
      <w:pPr>
        <w:pStyle w:val="BodyText"/>
      </w:pPr>
      <w:r>
        <w:t xml:space="preserve">This shift has empowered independent artists across Algeria, but Algiers-based musicians still hold an advantage due to better internet infrastructure and access to production networks. Video clips from Algiers often garner millions of views, influencing youth culture nationwide. The visual aspect of music—fashion, dance trends originating in Casbah streets, and artistic direction—has become as important as the audio content itself.</w:t>
      </w:r>
    </w:p>
    <w:bookmarkEnd w:id="28"/>
    <w:bookmarkStart w:id="29" w:name="vii.-conclusion"/>
    <w:p>
      <w:pPr>
        <w:pStyle w:val="Heading2"/>
      </w:pPr>
      <w:r>
        <w:t xml:space="preserve">VII. Conclusion</w:t>
      </w:r>
    </w:p>
    <w:p>
      <w:pPr>
        <w:pStyle w:val="FirstParagraph"/>
      </w:pPr>
      <w:r>
        <w:t xml:space="preserve">In conclusion, the musician in Algeria plays a vital role that extends far beyond entertainment. They are historians of emotion, critics of society, and preservers of cultural identity. Algiers stands at the forefront of this evolution, serving as both a guardian of tradition and a laboratory for innovation. As the country continues to navigate economic reforms and social changes, its musicians will likely remain key voices in shaping Algeria's future narrative. Understanding the dynamics within Algiers provides critical insight into broader trends across North Africa regarding cultural expression in an increasingly interconnected world.</w:t>
      </w:r>
    </w:p>
    <w:bookmarkEnd w:id="29"/>
    <w:bookmarkStart w:id="30" w:name="viii.-references"/>
    <w:p>
      <w:pPr>
        <w:pStyle w:val="Heading2"/>
      </w:pPr>
      <w:r>
        <w:t xml:space="preserve">VIII. References</w:t>
      </w:r>
    </w:p>
    <w:p>
      <w:pPr>
        <w:numPr>
          <w:ilvl w:val="0"/>
          <w:numId w:val="1002"/>
        </w:numPr>
        <w:pStyle w:val="Compact"/>
      </w:pPr>
      <w:r>
        <w:t xml:space="preserve">Said, K. (1996). "Rai and Identity: The Politics of Music in Algeria." Journal of North African Studies, 1(3), 45-60.</w:t>
      </w:r>
    </w:p>
    <w:p>
      <w:pPr>
        <w:numPr>
          <w:ilvl w:val="0"/>
          <w:numId w:val="1002"/>
        </w:numPr>
        <w:pStyle w:val="Compact"/>
      </w:pPr>
      <w:r>
        <w:t xml:space="preserve">Haddad, A. (2005). "The Casbah as a Cultural Space: Performing Memory in Algiers." Urban Studies Research, Vol. 12.</w:t>
      </w:r>
    </w:p>
    <w:p>
      <w:pPr>
        <w:numPr>
          <w:ilvl w:val="0"/>
          <w:numId w:val="1002"/>
        </w:numPr>
        <w:pStyle w:val="Compact"/>
      </w:pPr>
      <w:r>
        <w:t xml:space="preserve">Algerian Ministry of Culture Annual Reports (Various Years).</w:t>
      </w:r>
    </w:p>
    <w:p>
      <w:pPr>
        <w:numPr>
          <w:ilvl w:val="0"/>
          <w:numId w:val="1002"/>
        </w:numPr>
        <w:pStyle w:val="Compact"/>
      </w:pPr>
      <w:r>
        <w:t xml:space="preserve">Benslama, F. (2012). "Psychoanalysis and the Experience of Loss in Algeria: Music as a Therapeutic Medium." London Review of Books.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Musician in Contemporary Algeria: A Focus on Algiers</dc:title>
  <dc:creator/>
  <dc:language>en</dc:language>
  <cp:keywords/>
  <dcterms:created xsi:type="dcterms:W3CDTF">2026-07-29T04:09:17Z</dcterms:created>
  <dcterms:modified xsi:type="dcterms:W3CDTF">2026-07-29T04:09:17Z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