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of</w:t>
      </w:r>
      <w:r>
        <w:t xml:space="preserve"> </w:t>
      </w:r>
      <w:r>
        <w:t xml:space="preserve">Sound:</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Naples</w:t>
      </w:r>
    </w:p>
    <w:bookmarkStart w:id="26" w:name="X15737430e35492d619cb38d4b0133b205cccdc0"/>
    <w:p>
      <w:pPr>
        <w:pStyle w:val="Heading1"/>
      </w:pPr>
      <w:r>
        <w:t xml:space="preserve">The Artisan of Sound:</w:t>
      </w:r>
      <w:r>
        <w:br/>
      </w:r>
      <w:r>
        <w:t xml:space="preserve">An Ethnographic and Historical Analysis of the Musician in Italy, Naples</w:t>
      </w:r>
    </w:p>
    <w:p>
      <w:pPr>
        <w:pStyle w:val="FirstParagraph"/>
      </w:pPr>
      <w:r>
        <w:rPr>
          <w:bCs/>
          <w:b/>
        </w:rPr>
        <w:t xml:space="preserve">Date:</w:t>
      </w:r>
      <w:r>
        <w:t xml:space="preserve"> </w:t>
      </w:r>
      <w:r>
        <w:t xml:space="preserve">October 2023</w:t>
      </w:r>
      <w:r>
        <w:br/>
      </w:r>
      <w:r>
        <w:rPr>
          <w:bCs/>
          <w:b/>
        </w:rPr>
        <w:t xml:space="preserve">Paper Type:</w:t>
      </w:r>
      <w:r>
        <w:t xml:space="preserve"> </w:t>
      </w:r>
      <w:r>
        <w:t xml:space="preserve">Ethnomusicological Research Paper</w:t>
      </w:r>
      <w:r>
        <w:br/>
      </w:r>
      <w:r>
        <w:rPr>
          <w:bCs/>
          <w:b/>
        </w:rPr>
        <w:t xml:space="preserve">Focal Region:</w:t>
      </w:r>
      <w:r>
        <w:t xml:space="preserve"> </w:t>
      </w:r>
      <w:r>
        <w:t xml:space="preserve">Italy, Naples</w:t>
      </w:r>
    </w:p>
    <w:p>
      <w:pPr>
        <w:pStyle w:val="BodyText"/>
      </w:pPr>
      <w:r>
        <w:rPr>
          <w:iCs/>
          <w:i/>
        </w:rPr>
        <w:t xml:space="preserve">This research paper examines the multifaceted role of the musician within the specific socio-cultural context of Naples, Italy. It explores how historical traditions, from operatic heritage to folk roots, shape contemporary musical expressions. The study argues that in this Mediterranean city, a musician is not merely an entertainer but a custodian of collective memory and emotional resilience.</w:t>
      </w:r>
    </w:p>
    <w:bookmarkStart w:id="20" w:name="introduction-the-soul-of-the-south"/>
    <w:p>
      <w:pPr>
        <w:pStyle w:val="Heading2"/>
      </w:pPr>
      <w:r>
        <w:t xml:space="preserve">1. Introduction: The Soul of the South</w:t>
      </w:r>
    </w:p>
    <w:p>
      <w:pPr>
        <w:pStyle w:val="FirstParagraph"/>
      </w:pPr>
      <w:r>
        <w:t xml:space="preserve">In the vast tapestry of Italian culture, few threads are as vibrant or complex as that found in Naples. To understand the concept of the</w:t>
      </w:r>
      <w:r>
        <w:t xml:space="preserve"> </w:t>
      </w:r>
      <w:r>
        <w:rPr>
          <w:bCs/>
          <w:b/>
        </w:rPr>
        <w:t xml:space="preserve">Musician</w:t>
      </w:r>
      <w:r>
        <w:t xml:space="preserve"> </w:t>
      </w:r>
      <w:r>
        <w:t xml:space="preserve">in</w:t>
      </w:r>
      <w:r>
        <w:t xml:space="preserve"> </w:t>
      </w:r>
      <w:r>
        <w:rPr>
          <w:bCs/>
          <w:b/>
        </w:rPr>
        <w:t xml:space="preserve">Italy, Naples</w:t>
      </w:r>
      <w:r>
        <w:t xml:space="preserve">, one must first acknowledge that music here is not a separate entity from life; it is woven into the very fabric of daily existence. The city, perched on the slopes of Mount Vesuvius and overlooking the Gulf of Pozzuoli, has long served as a crossroads for civilizations—Greek, Roman, Spanish, French—that left indelible marks on its artistic consciousness.</w:t>
      </w:r>
    </w:p>
    <w:p>
      <w:pPr>
        <w:pStyle w:val="BodyText"/>
      </w:pPr>
      <w:r>
        <w:t xml:space="preserve">This paper posits that the musician in Naples functions as a dual entity: a guardian of ancient traditions and an innovator responding to modern socio-economic pressures. Unlike the standardized musical education found in Northern European conservatories, the Neapolitan musician often learns through oral transmission, improvisation, and communal participation. This unique pedagogical approach fosters a style that is intensely emotional, technically proficient yet spontaneous, and deeply rooted in the local dialect of Neapolitan.</w:t>
      </w:r>
    </w:p>
    <w:bookmarkEnd w:id="20"/>
    <w:bookmarkStart w:id="21" w:name="Xcc1f6a2429d15e4b190bb6d580895b4e9127fd7"/>
    <w:p>
      <w:pPr>
        <w:pStyle w:val="Heading2"/>
      </w:pPr>
      <w:r>
        <w:t xml:space="preserve">2. Historical Foundations: From Courtly Love to Street Folk</w:t>
      </w:r>
    </w:p>
    <w:p>
      <w:pPr>
        <w:pStyle w:val="FirstParagraph"/>
      </w:pPr>
      <w:r>
        <w:t xml:space="preserve">The historical lineage of the musician in</w:t>
      </w:r>
      <w:r>
        <w:t xml:space="preserve"> </w:t>
      </w:r>
      <w:r>
        <w:rPr>
          <w:bCs/>
          <w:b/>
        </w:rPr>
        <w:t xml:space="preserve">Italy, Naples</w:t>
      </w:r>
      <w:r>
        <w:t xml:space="preserve">, is unparalleled in Europe. During the Baroque period, Naples was one of the most significant centers for opera composition. Composers like Alessandro Scarlatti and later Gioachino Rossini established a tradition where melody reigned supreme. This era cemented the reputation of the Neapolitan musician as a master of bel canto, emphasizing vocal agility and emotional clarity.</w:t>
      </w:r>
    </w:p>
    <w:p>
      <w:pPr>
        <w:pStyle w:val="BodyText"/>
      </w:pPr>
      <w:r>
        <w:t xml:space="preserve">However, alongside the high art of opera existed a robust folk tradition. The</w:t>
      </w:r>
      <w:r>
        <w:t xml:space="preserve"> </w:t>
      </w:r>
      <w:r>
        <w:rPr>
          <w:iCs/>
          <w:i/>
        </w:rPr>
        <w:t xml:space="preserve">villanella</w:t>
      </w:r>
      <w:r>
        <w:t xml:space="preserve">, early forms of tarantella, and street ballads were performed by itinerant musicians who entertained the masses. These figures were not regarded as separate from the community but were integral participants in its rituals. Whether it was a wedding, a funeral, or a religious feast (saint’s day), the presence of the musician was mandatory. This historical duality—the elite conservatory versus the vibrant street corner—continues to define the Neapolitan musical identity today.</w:t>
      </w:r>
    </w:p>
    <w:bookmarkEnd w:id="21"/>
    <w:bookmarkStart w:id="22" w:name="X98b34ce481cf46a02452567a83870a31942a2f6"/>
    <w:p>
      <w:pPr>
        <w:pStyle w:val="Heading2"/>
      </w:pPr>
      <w:r>
        <w:t xml:space="preserve">3. The Neapolitan Song: A Vehicle for Social Commentary</w:t>
      </w:r>
    </w:p>
    <w:p>
      <w:pPr>
        <w:pStyle w:val="FirstParagraph"/>
      </w:pPr>
      <w:r>
        <w:t xml:space="preserve">The most iconic export of this region is undoubtedly the</w:t>
      </w:r>
      <w:r>
        <w:t xml:space="preserve"> </w:t>
      </w:r>
      <w:r>
        <w:rPr>
          <w:iCs/>
          <w:i/>
        </w:rPr>
        <w:t xml:space="preserve">Canta Napoletano</w:t>
      </w:r>
      <w:r>
        <w:t xml:space="preserve">, or Neapolitan Song. While internationally known for romantic ballads like "</w:t>
      </w:r>
      <w:r>
        <w:rPr>
          <w:iCs/>
          <w:i/>
        </w:rPr>
        <w:t xml:space="preserve">Torna a Surriento</w:t>
      </w:r>
      <w:r>
        <w:t xml:space="preserve">" or "</w:t>
      </w:r>
      <w:r>
        <w:rPr>
          <w:iCs/>
          <w:i/>
        </w:rPr>
        <w:t xml:space="preserve">O Sole Mio,</w:t>
      </w:r>
      <w:r>
        <w:t xml:space="preserve">" a deeper analysis reveals that these songs often contain profound social commentary. The musician in Naples has historically served as the voice of the disenfranchised.</w:t>
      </w:r>
    </w:p>
    <w:p>
      <w:pPr>
        <w:pStyle w:val="BodyText"/>
      </w:pPr>
      <w:r>
        <w:t xml:space="preserve">In the 19th and early 20th centuries, composers like E.A. Mario and Libero Bovio wrote lyrics that addressed poverty, migration, and political corruption under the guise of love songs. The minor keys and melancholic melodies reflected the hardships of life in a city that frequently faced natural disasters—such as volcanic eruptions—and economic instability. For the local musician, performing these songs is an act of preservation. It is a way to keep alive the narratives of ancestors who migrated to America, Argentina, or elsewhere in search of fortune. Thus, the musician becomes a bridge between generations.</w:t>
      </w:r>
    </w:p>
    <w:bookmarkEnd w:id="22"/>
    <w:bookmarkStart w:id="23" w:name="contemporary-challenges-and-adaptations"/>
    <w:p>
      <w:pPr>
        <w:pStyle w:val="Heading2"/>
      </w:pPr>
      <w:r>
        <w:t xml:space="preserve">4. Contemporary Challenges and Adaptations</w:t>
      </w:r>
    </w:p>
    <w:p>
      <w:pPr>
        <w:pStyle w:val="FirstParagraph"/>
      </w:pPr>
      <w:r>
        <w:t xml:space="preserve">In modern</w:t>
      </w:r>
      <w:r>
        <w:t xml:space="preserve"> </w:t>
      </w:r>
      <w:r>
        <w:rPr>
          <w:bCs/>
          <w:b/>
        </w:rPr>
        <w:t xml:space="preserve">Italy, Naples</w:t>
      </w:r>
      <w:r>
        <w:t xml:space="preserve">, the role of the musician has evolved amidst significant economic and technological shifts. The traditional gig economy for musicians has shrunk due to digital streaming and changing leisure habits. Yet, resilience characterizes the Neapolitan artist. We observe a resurgence of interest in traditional genres among younger demographics, driven by a desire to reclaim cultural identity in a globalized world.</w:t>
      </w:r>
    </w:p>
    <w:p>
      <w:pPr>
        <w:pStyle w:val="BodyText"/>
      </w:pPr>
      <w:r>
        <w:t xml:space="preserve">Furthermore, the integration of hip-hop and rap into the Neapolitan scene has created a new sub-genre known as "Napoli Rap." Artists like 2Teez or Bassi Maestro utilize Neapolitan slang to discuss contemporary urban issues such as gang violence, unemployment, and police relations. This evolution demonstrates that the definition of a musician in Naples is not static; it expands to include those who use rhythm and rhyme to articulate the modern condition. The instrument may change from a mandolin or accordion to a synthesizer or turntable, but the function remains identical: storytelling through sound.</w:t>
      </w:r>
    </w:p>
    <w:bookmarkEnd w:id="23"/>
    <w:bookmarkStart w:id="24" w:name="the-musician-as-community-anchor"/>
    <w:p>
      <w:pPr>
        <w:pStyle w:val="Heading2"/>
      </w:pPr>
      <w:r>
        <w:t xml:space="preserve">5. The Musician as Community Anchor</w:t>
      </w:r>
    </w:p>
    <w:p>
      <w:pPr>
        <w:pStyle w:val="FirstParagraph"/>
      </w:pPr>
      <w:r>
        <w:t xml:space="preserve">A critical aspect of this research is the social function of music in Neapolitan neighborhoods (</w:t>
      </w:r>
      <w:r>
        <w:rPr>
          <w:iCs/>
          <w:i/>
        </w:rPr>
        <w:t xml:space="preserve">rioni</w:t>
      </w:r>
      <w:r>
        <w:t xml:space="preserve">). In areas like Sanità or Forcella, live music venues serve as community centers. During times of crisis, such as the post-war reconstruction or more recently during health emergencies, musicians have been at the forefront of maintaining morale. Balcony concerts and street performances are not merely artistic displays but acts of solidarity.</w:t>
      </w:r>
    </w:p>
    <w:p>
      <w:pPr>
        <w:pStyle w:val="BodyText"/>
      </w:pPr>
      <w:r>
        <w:t xml:space="preserve">The musician in this context is expected to possess</w:t>
      </w:r>
      <w:r>
        <w:t xml:space="preserve"> </w:t>
      </w:r>
      <w:r>
        <w:rPr>
          <w:iCs/>
          <w:i/>
        </w:rPr>
        <w:t xml:space="preserve">campanilismo</w:t>
      </w:r>
      <w:r>
        <w:t xml:space="preserve">, a fierce pride in one’s neighborhood. Musical battles between different districts, while competitive, reinforce social bonds and local identity. This communal ownership of music ensures that the tradition survives despite institutional neglect. It is a bottom-up preservation effort where every citizen feels they are a potential musician or patron.</w:t>
      </w:r>
    </w:p>
    <w:bookmarkEnd w:id="24"/>
    <w:bookmarkStart w:id="25" w:name="conclusion-the-enduring-resonance"/>
    <w:p>
      <w:pPr>
        <w:pStyle w:val="Heading2"/>
      </w:pPr>
      <w:r>
        <w:t xml:space="preserve">6. Conclusion: The Enduring Resonance</w:t>
      </w:r>
    </w:p>
    <w:p>
      <w:pPr>
        <w:pStyle w:val="FirstParagraph"/>
      </w:pPr>
      <w:r>
        <w:t xml:space="preserve">In conclusion, the musician in</w:t>
      </w:r>
      <w:r>
        <w:t xml:space="preserve"> </w:t>
      </w:r>
      <w:r>
        <w:rPr>
          <w:bCs/>
          <w:b/>
        </w:rPr>
        <w:t xml:space="preserve">Italy, Naples</w:t>
      </w:r>
      <w:r>
        <w:t xml:space="preserve">, represents a unique synthesis of historical grandeur and street-level grit. From the conservatories that trained Rossini to the rappers echoing through narrow alleys today, the common thread is an unyielding commitment to emotional expression. This research highlights that music in Naples is not merely an aesthetic pursuit but a survival mechanism—a way to process trauma, celebrate life, and assert dignity.</w:t>
      </w:r>
    </w:p>
    <w:p>
      <w:pPr>
        <w:pStyle w:val="BodyText"/>
      </w:pPr>
      <w:r>
        <w:t xml:space="preserve">As globalization continues to homogenize cultural expressions, the Neapolitan musician stands as a testament to the power of local specificity. They remind us that while technology may change the medium, the human need for song—as a vessel for memory and community—remains eternal. Future studies should focus on how digital platforms are being utilized by young Neapolitan artists to export this rich cultural heritage while maintaining its authentic core.</w:t>
      </w:r>
    </w:p>
    <w:p>
      <w:pPr>
        <w:pStyle w:val="BodyText"/>
      </w:pPr>
      <w:r>
        <w:br/>
      </w:r>
    </w:p>
    <w:p>
      <w:pPr>
        <w:pStyle w:val="BodyText"/>
      </w:pPr>
      <w:r>
        <w:rPr>
          <w:bCs/>
          <w:b/>
        </w:rPr>
        <w:t xml:space="preserve">Bibliography Note:</w:t>
      </w:r>
      <w:r>
        <w:t xml:space="preserve"> </w:t>
      </w:r>
      <w:r>
        <w:t xml:space="preserve">This paper synthesizes historical data from the Archive of Neapolitan Music, ethnographic studies on Southern Italian folklore, and contemporary musicological critiques of the local rap scene.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of Sound: A Comprehensive Research Paper on the Musician in Italy, Naples</dc:title>
  <dc:creator/>
  <cp:keywords/>
  <dcterms:created xsi:type="dcterms:W3CDTF">2026-07-29T14:31:20Z</dcterms:created>
  <dcterms:modified xsi:type="dcterms:W3CDTF">2026-07-29T14:31:20Z</dcterms:modified>
</cp:coreProperties>
</file>

<file path=docProps/custom.xml><?xml version="1.0" encoding="utf-8"?>
<Properties xmlns="http://schemas.openxmlformats.org/officeDocument/2006/custom-properties" xmlns:vt="http://schemas.openxmlformats.org/officeDocument/2006/docPropsVTypes"/>
</file>