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Resonance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27" w:name="X31c0046840864630dfe2eb035003a7185214e62"/>
    <w:p>
      <w:pPr>
        <w:pStyle w:val="Heading1"/>
      </w:pPr>
      <w:r>
        <w:t xml:space="preserve">The Evolution and Contemporary Resonance of the Musician in Morocco Casablanca</w:t>
      </w:r>
    </w:p>
    <w:p>
      <w:pPr>
        <w:pStyle w:val="FirstParagraph"/>
      </w:pPr>
      <w:r>
        <w:rPr>
          <w:bCs/>
          <w:b/>
        </w:rPr>
        <w:t xml:space="preserve">Abstract:</w:t>
      </w:r>
      <w:r>
        <w:br/>
      </w:r>
      <w:r>
        <w:br/>
      </w:r>
      <w:r>
        <w:t xml:space="preserve">This research paper explores the multifaceted role of the musician within the dynamic cultural landscape of Morocco, with a specific focus on its economic and artistic capital, Casablanca. By examining historical precedents from Gnawa and Chaabi traditions to modern fusion genres such as Rai and Hip-Hop, this document analyzes how Casablanca serves as a crucible for musical innovation. The study highlights the challenges faced by the professional musician in navigating the digital age while preserving cultural identity, ultimately arguing that Casablanca is not merely a geographic location but a pivotal hub where tradition meets global modernity.</w:t>
      </w:r>
    </w:p>
    <w:bookmarkStart w:id="20" w:name="introduction"/>
    <w:p>
      <w:pPr>
        <w:pStyle w:val="Heading2"/>
      </w:pPr>
      <w:r>
        <w:t xml:space="preserve">Introduction</w:t>
      </w:r>
    </w:p>
    <w:p>
      <w:pPr>
        <w:pStyle w:val="FirstParagraph"/>
      </w:pPr>
      <w:r>
        <w:t xml:space="preserve">Music is often described as the universal language, yet it is deeply rooted in specific localities that give it flavor, context, and meaning. In North Africa, no city exemplifies this duality better than Casablanca. As the largest metropolis in Morocco and its primary economic engine, Casablanca has historically served as a mirror reflecting the nation's soul to the world. For decades, this port city has been synonymous with jazz at Casa Jazz festivals and the raw energy of Chaabi music. However, to understand the modern cultural economy of North Africa one must look closely at who creates these sounds: the musician.</w:t>
      </w:r>
    </w:p>
    <w:p>
      <w:pPr>
        <w:pStyle w:val="BodyText"/>
      </w:pPr>
      <w:r>
        <w:t xml:space="preserve">This paper investigates the position of the musician in contemporary Casablanca. It argues that while Morocco possesses a rich tapestry of musical heritage spanning from Andalusian classical music to Saharan desert blues, Casablanca acts as the catalyst that transforms these local traditions into global phenomena. The musician in this context is no longer just an entertainer but a cultural diplomat, an economic agent, and a guardian of identity amidst rapid urbanization.</w:t>
      </w:r>
    </w:p>
    <w:bookmarkEnd w:id="20"/>
    <w:bookmarkStart w:id="21" w:name="Xd955f7bb2118e454d3e204cb0d1d272de6b0755"/>
    <w:p>
      <w:pPr>
        <w:pStyle w:val="Heading2"/>
      </w:pPr>
      <w:r>
        <w:t xml:space="preserve">Historical Context: From Snob to Symphonic</w:t>
      </w:r>
    </w:p>
    <w:p>
      <w:pPr>
        <w:pStyle w:val="FirstParagraph"/>
      </w:pPr>
      <w:r>
        <w:t xml:space="preserve">To understand the present state of the musician in Morocco Casablanca, one must delve into its history. During the early 20th century, under French colonial rule and Spanish influence in nearby Tangier, Casablanca developed a cosmopolitan atmosphere that welcomed jazz musicians from Europe and America. This era established a legacy where the "musician" was often associated with luxury hotels like the Excelsior or La Sqala.</w:t>
      </w:r>
    </w:p>
    <w:p>
      <w:pPr>
        <w:pStyle w:val="BodyText"/>
      </w:pPr>
      <w:r>
        <w:t xml:space="preserve">However, alongside this Western influence thrived indigenous forms of expression. The working-class neighborhoods of Casablanca became breeding grounds for Chaabi music, characterized by instruments such as the</w:t>
      </w:r>
      <w:r>
        <w:t xml:space="preserve"> </w:t>
      </w:r>
      <w:r>
        <w:rPr>
          <w:iCs/>
          <w:i/>
        </w:rPr>
        <w:t xml:space="preserve">Bendir</w:t>
      </w:r>
      <w:r>
        <w:t xml:space="preserve">,</w:t>
      </w:r>
      <w:r>
        <w:t xml:space="preserve"> </w:t>
      </w:r>
      <w:r>
        <w:rPr>
          <w:iCs/>
          <w:i/>
        </w:rPr>
        <w:t xml:space="preserve">Ajub</w:t>
      </w:r>
      <w:r>
        <w:t xml:space="preserve">, and accordion. Here, the musician was a storyteller of the common people. The transition from these street-level performances to concert halls marked the professionalization of the Moroccan musician. Figures like Abdelwahab Doukkali laid the groundwork for what would later become a thriving industry, proving that local musicians could command both respect and commercial success within Morocco.</w:t>
      </w:r>
    </w:p>
    <w:bookmarkEnd w:id="21"/>
    <w:bookmarkStart w:id="22" w:name="X80da498b96f0d3df98480cfef82b6ffc47f8226"/>
    <w:p>
      <w:pPr>
        <w:pStyle w:val="Heading2"/>
      </w:pPr>
      <w:r>
        <w:t xml:space="preserve">The Rise of Fusion: Gnawa, Rai, and Modern Beats</w:t>
      </w:r>
    </w:p>
    <w:p>
      <w:pPr>
        <w:pStyle w:val="FirstParagraph"/>
      </w:pPr>
      <w:r>
        <w:t xml:space="preserve">In recent decades, Casablanca has emerged as the epicenter of musical fusion in Africa. The city’s demographic diversity allows for the seamless blending of genres. One cannot discuss the modern musician in this region without addressing the impact of Gnawa music. While traditionally spiritual and rooted in Sub-Saharan African heritage, Gnawa has been adapted by Casablanca-based artists who incorporate rock, jazz, and electronic elements.</w:t>
      </w:r>
    </w:p>
    <w:p>
      <w:pPr>
        <w:pStyle w:val="BodyText"/>
      </w:pPr>
      <w:r>
        <w:t xml:space="preserve">Bands such as Nass El Ghiwane (though originating earlier) paved the way for groups that perform regularly in Casablanca’s vibrant club scene. Furthermore, the influence of Rai music from neighboring Algeria found a strong foothold in Casablanca due to geographic proximity and shared linguistic nuances. The modern musician here is often a hybrid figure, trained perhaps conservatively in Rabat or Paris but returning to create art that resonates with the youthful population of Casablanca.</w:t>
      </w:r>
    </w:p>
    <w:p>
      <w:pPr>
        <w:pStyle w:val="BodyText"/>
      </w:pPr>
      <w:r>
        <w:t xml:space="preserve">Moreover, the rise of Moroccan Hip-Hop has been particularly significant. Cities like Casablanca have seen an explosion of rap artists who use their platform to address social issues such as unemployment, corruption, and identity. This shift marks a critical evolution in the role of the musician: from providing escapism to driving social commentary. In this context, the artist becomes an activist, using beats and rhymes to articulate the frustrations and hopes of millions.</w:t>
      </w:r>
    </w:p>
    <w:bookmarkEnd w:id="22"/>
    <w:bookmarkStart w:id="23" w:name="Xc0101c105db8f3bb64a21a641de550620f0a155"/>
    <w:p>
      <w:pPr>
        <w:pStyle w:val="Heading2"/>
      </w:pPr>
      <w:r>
        <w:t xml:space="preserve">Economic Realities and Digital Transformation</w:t>
      </w:r>
    </w:p>
    <w:p>
      <w:pPr>
        <w:pStyle w:val="FirstParagraph"/>
      </w:pPr>
      <w:r>
        <w:t xml:space="preserve">The livelihood of a musician in Morocco is increasingly shaped by digital platforms. Streaming services like Spotify and Apple Music have changed how music is consumed globally, including within Casablanca. While piracy remains a challenge, the shift toward digital monetization offers new opportunities for local artists to reach audiences beyond North Africa.</w:t>
      </w:r>
    </w:p>
    <w:p>
      <w:pPr>
        <w:pStyle w:val="BodyText"/>
      </w:pPr>
      <w:r>
        <w:t xml:space="preserve">However, infrastructure challenges persist. Many talented musicians in Casablanca struggle with a lack of institutional support and funding for independent production. Unlike Paris or London, where large labels invest heavily in talent development, the Moroccan market often relies on private initiatives and festival circuits (such as the prestigious Mawazine Festival or Casa Jazz) to provide visibility for local acts.</w:t>
      </w:r>
    </w:p>
    <w:p>
      <w:pPr>
        <w:pStyle w:val="BodyText"/>
      </w:pPr>
      <w:r>
        <w:t xml:space="preserve">Despite these hurdles, there is a burgeoning startup ecosystem focused on music tech in Casablanca. Young entrepreneurs are creating platforms for distribution, licensing, and online education for aspiring musicians. This digital transformation empowers the individual musician to bypass traditional gatekeepers and build direct relationships with fans across the Arab world and beyond.</w:t>
      </w:r>
    </w:p>
    <w:bookmarkEnd w:id="23"/>
    <w:bookmarkStart w:id="24" w:name="X38f3017fb6aec5349e5f2f68ab5823075a24913"/>
    <w:p>
      <w:pPr>
        <w:pStyle w:val="Heading2"/>
      </w:pPr>
      <w:r>
        <w:t xml:space="preserve">Casablanca as a Cultural Hub: Festivals and Venues</w:t>
      </w:r>
    </w:p>
    <w:p>
      <w:pPr>
        <w:pStyle w:val="FirstParagraph"/>
      </w:pPr>
      <w:r>
        <w:t xml:space="preserve">The physical space of Casablanca plays a crucial role in shaping the career trajectory of its musicians. Venues ranging from intimate cafes in Maarif to large open-air stages at the Marina contribute to a robust live music scene. These spaces allow for cross-pollination between genres, where classical Andalusian performers might share billboards with electronic DJs.</w:t>
      </w:r>
    </w:p>
    <w:p>
      <w:pPr>
        <w:pStyle w:val="BodyText"/>
      </w:pPr>
      <w:r>
        <w:t xml:space="preserve">The Casablanca Jazz Festival, held annually at the La Sqala Fortress, is a testament to this diversity. It brings together international stars and local talents, reinforcing the idea that Casablanca is open to global influences while celebrating its own heritage. Such events are vital for networking among musicians and providing exposure that can launch careers internationally.</w:t>
      </w:r>
    </w:p>
    <w:bookmarkEnd w:id="24"/>
    <w:bookmarkStart w:id="25" w:name="challenges-faced-by-contemporary-artists"/>
    <w:p>
      <w:pPr>
        <w:pStyle w:val="Heading2"/>
      </w:pPr>
      <w:r>
        <w:t xml:space="preserve">Challenges Faced by Contemporary Artists</w:t>
      </w:r>
    </w:p>
    <w:p>
      <w:pPr>
        <w:pStyle w:val="FirstParagraph"/>
      </w:pPr>
      <w:r>
        <w:t xml:space="preserve">Despite the vibrancy of its scene, the musician in Morocco faces significant structural challenges. Censorship remains a sensitive topic, particularly when lyrics touch upon political or religious taboos. Although freedom of expression has improved significantly, artists must still navigate these waters carefully.</w:t>
      </w:r>
    </w:p>
    <w:p>
      <w:pPr>
        <w:pStyle w:val="BodyText"/>
      </w:pPr>
      <w:r>
        <w:t xml:space="preserve">Additionally, economic instability affects ticket sales and sponsorship deals for events. The post-pandemic recovery has been slow in the entertainment sector, impacting gig work for session musicians and touring bands alike. Furthermore, brain drain—where talented artists migrate to Europe or North America seeking better opportunities—poses a threat to the sustainability of the local ecosystem.</w:t>
      </w:r>
    </w:p>
    <w:bookmarkEnd w:id="25"/>
    <w:bookmarkStart w:id="26" w:name="conclusion"/>
    <w:p>
      <w:pPr>
        <w:pStyle w:val="Heading2"/>
      </w:pPr>
      <w:r>
        <w:t xml:space="preserve">Conclusion</w:t>
      </w:r>
    </w:p>
    <w:p>
      <w:pPr>
        <w:pStyle w:val="FirstParagraph"/>
      </w:pPr>
      <w:r>
        <w:t xml:space="preserve">In conclusion, the musician in Morocco Casablanca occupies a unique position at the intersection of tradition and modernity. This city has evolved from a colonial jazz haven into a diverse cultural capital that champions indigenous sounds alongside global trends. The contemporary artist in Casablanca is empowered by digital tools and global connectivity but remains tethered to deep-rooted local traditions.</w:t>
      </w:r>
    </w:p>
    <w:p>
      <w:pPr>
        <w:pStyle w:val="BodyText"/>
      </w:pPr>
      <w:r>
        <w:t xml:space="preserve">For policymakers, investors, and cultural enthusiasts alike, supporting the musician in this region is not merely an artistic endeavor but a strategic investment in Morocco’s soft power. By fostering an environment where creativity can thrive without undue restriction or financial hardship, Casablanca will continue to be the heartbeat of North African music. The future of the Moroccan musician lies in their ability to tell authentic stories that resonate locally while engaging universally—a task for which Casablanca remains perfectly suited.</w:t>
      </w:r>
    </w:p>
    <w:p>
      <w:pPr>
        <w:pStyle w:val="BodyText"/>
      </w:pPr>
      <w:r>
        <w:rPr>
          <w:iCs/>
          <w:i/>
        </w:rPr>
        <w:t xml:space="preserve">Note: This document synthesizes general cultural trends observed in urban Morocco up to current times. Specific statistics or citations refer to broader academic consensus on Maghrebi music sociology.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Resonance of the Musician in Morocco Casablanca</dc:title>
  <dc:creator/>
  <dc:language>en</dc:language>
  <cp:keywords/>
  <dcterms:created xsi:type="dcterms:W3CDTF">2026-07-29T02:05:54Z</dcterms:created>
  <dcterms:modified xsi:type="dcterms:W3CDTF">2026-07-29T02:05:54Z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