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Xd9fcd5db45e7838a4bbc34c2dc954ec0aa2b7c2"/>
    <w:p>
      <w:pPr>
        <w:pStyle w:val="Heading1"/>
      </w:pPr>
      <w:r>
        <w:t xml:space="preserve">The Evolution and Economic Impact of the Musician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Sociological and Economic Analysis of the Professional Musician Ecosystem in Pakistan Karachi</w:t>
      </w:r>
    </w:p>
    <w:p>
      <w:r>
        <w:pict>
          <v:rect style="width:0;height:1.5pt" o:hralign="center" o:hrstd="t" o:hr="t"/>
        </w:pict>
      </w:r>
    </w:p>
    <w:bookmarkStart w:id="20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 research paper investigates the multifaceted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s within the socio-economic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Historically regarded as a marginalized profession due to conservative sociological norms, music has undergone a significant transformation in recent decades. This study analyzes how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, as the country's commercial hub and cultural melting pot, serves as the primary incubator for musical innovation. By examining traditional forms such as Sufi qawwali and modern pop-industry structures, this paper argues that the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transitioned from a peripheral entertainer to a central cultural influencer and economic actor.</w:t>
      </w:r>
    </w:p>
    <w:bookmarkEnd w:id="20"/>
    <w:bookmarkStart w:id="21" w:name="X95fcfbaf48a3702caa1dc321cb1442fe6874eee"/>
    <w:p>
      <w:pPr>
        <w:pStyle w:val="Heading2"/>
      </w:pPr>
      <w:r>
        <w:t xml:space="preserve">II. Introduction: The Cultural Context of Pakistan Karachi</w:t>
      </w:r>
    </w:p>
    <w:p>
      <w:pPr>
        <w:pStyle w:val="FirstParagraph"/>
      </w:pPr>
      <w:r>
        <w:rPr>
          <w:iCs/>
          <w:i/>
        </w:rPr>
        <w:t xml:space="preserve">Pakistan Karachi</w:t>
      </w:r>
      <w:r>
        <w:t xml:space="preserve">, the capital of Sindh province, is often described as "London on the Indus" or the "City of Lights." It is a city defined by migration, diversity, and resilience. In this context, music is not merely entertainment; it is a historical record of displacement and identity. The concept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cannot be separated from its history as a port city where Persian, Arab Indian Ocean trade influences merged with indigenous Sindhi and Baloch traditions.</w:t>
      </w:r>
    </w:p>
    <w:p>
      <w:pPr>
        <w:pStyle w:val="BodyText"/>
      </w:pPr>
      <w:r>
        <w:t xml:space="preserve">The traditional view in conservative segments of society often stigmatized the profession of a</w:t>
      </w:r>
      <w:r>
        <w:t xml:space="preserve"> </w:t>
      </w:r>
      <w:r>
        <w:rPr>
          <w:bCs/>
          <w:b/>
        </w:rPr>
        <w:t xml:space="preserve">Musician</w:t>
      </w:r>
      <w:r>
        <w:t xml:space="preserve">, associating it with low social status. However,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has consistently challenged these norms through its vibrant street culture and late-night literary and musical gatherings known as 'Mehfils'. This research aims to document the shift in perception and economic viability for musicians in this specific geographic context.</w:t>
      </w:r>
    </w:p>
    <w:bookmarkEnd w:id="21"/>
    <w:bookmarkStart w:id="22" w:name="Xac6481af0e76a57b0a20072e8f7a52d9513fe2d"/>
    <w:p>
      <w:pPr>
        <w:pStyle w:val="Heading2"/>
      </w:pPr>
      <w:r>
        <w:t xml:space="preserve">III. Historical Foundations: The Qawwal Gharana</w:t>
      </w:r>
    </w:p>
    <w:p>
      <w:pPr>
        <w:pStyle w:val="FirstParagraph"/>
      </w:pPr>
      <w:r>
        <w:t xml:space="preserve">To understand the current state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, one must look at the foundational structures established decades ago. 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, the legacy of Ustad Nusrat Fateh Ali Khan’s family and their influence permeates every corner of the city. The concept of 'Gharana' (musical lineage) remains strong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Unlike other cities where classical traditions might be preserved in isolation,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forced these traditions into a competitive market.</w:t>
      </w:r>
    </w:p>
    <w:p>
      <w:pPr>
        <w:pStyle w:val="BodyText"/>
      </w:pPr>
      <w:r>
        <w:t xml:space="preserve">The qawwali singers and instrumentalists who migrated to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from Punjab and other regions adapted their styles to suit the urban palate. This adaptation was crucial for survival.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had to be versatile, blending classical rigor with the energetic demands of a bustling metropolis. This historical adaptability laid the groundwork for modern genres.</w:t>
      </w:r>
    </w:p>
    <w:bookmarkEnd w:id="22"/>
    <w:bookmarkStart w:id="25" w:name="Xe2af10126bc3602faf347100e126667c35f30d7"/>
    <w:p>
      <w:pPr>
        <w:pStyle w:val="Heading2"/>
      </w:pPr>
      <w:r>
        <w:t xml:space="preserve">IV. The Commercial Boom: Music Industry and Media</w:t>
      </w:r>
    </w:p>
    <w:p>
      <w:pPr>
        <w:pStyle w:val="FirstParagraph"/>
      </w:pPr>
      <w:r>
        <w:t xml:space="preserve">The late 1990s and early 2000s marked a turning point for the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. The proliferation of private FM radio stations, music channels (such as MTV Pakistan and later local variants), and television dramas created a massive demand for original content.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became the epicenter of this industry.</w:t>
      </w:r>
    </w:p>
    <w:bookmarkStart w:id="23" w:name="a.-the-rise-of-pop-and-fusion"/>
    <w:p>
      <w:pPr>
        <w:pStyle w:val="Heading3"/>
      </w:pPr>
      <w:r>
        <w:t xml:space="preserve">A. The Rise of Pop and Fusion</w:t>
      </w:r>
    </w:p>
    <w:p>
      <w:pPr>
        <w:pStyle w:val="FirstParagraph"/>
      </w:pPr>
      <w:r>
        <w:t xml:space="preserve">The emergence of bands like Vital Signs, Jal, and later Noori (who have strong ties to the Karachi scene) demonstrated that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could achieve mass fame without conforming strictly to classical or folk traditions. 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, fusion music—blending rock with Sufi poetry or rap with Sindhi folk—flourished. This genre hybridity is unique to the demographic complexity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3"/>
    <w:bookmarkStart w:id="24" w:name="X15e5e9d653a5252bae7af25cf2bf994a28e8fd5"/>
    <w:p>
      <w:pPr>
        <w:pStyle w:val="Heading3"/>
      </w:pPr>
      <w:r>
        <w:t xml:space="preserve">B. Economic Opportunities for the Musician</w:t>
      </w:r>
    </w:p>
    <w:p>
      <w:pPr>
        <w:pStyle w:val="FirstParagraph"/>
      </w:pPr>
      <w:r>
        <w:t xml:space="preserve">The economic model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shifted from reliance on occasional weddings or temple/mosque events to lucrative corporate gigs, brand endorsements, and digital streaming royalties. The city’s large middle-class population provided a consumer base willing to pay for concerts, albums, and merchandise. This economic validation has been instrumental in raising the social status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.</w:t>
      </w:r>
    </w:p>
    <w:bookmarkEnd w:id="24"/>
    <w:bookmarkEnd w:id="25"/>
    <w:bookmarkStart w:id="26" w:name="X3de412c50cfcc59c6173e9c280869abc0af9468"/>
    <w:p>
      <w:pPr>
        <w:pStyle w:val="Heading2"/>
      </w:pPr>
      <w:r>
        <w:t xml:space="preserve">V. Digital Transformation and Independence</w:t>
      </w:r>
    </w:p>
    <w:p>
      <w:pPr>
        <w:pStyle w:val="FirstParagraph"/>
      </w:pPr>
      <w:r>
        <w:t xml:space="preserve">In the last decade, digital platforms have further democratized music production 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. A young musician no longer needs a record label based in Lahore or Islamabad to reach an audience. Platforms like YouTube, Spotify, and Instagram have allowed independent musicians residing in various neighborhoods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build global fanbases.</w:t>
      </w:r>
    </w:p>
    <w:p>
      <w:pPr>
        <w:pStyle w:val="BodyText"/>
      </w:pPr>
      <w:r>
        <w:t xml:space="preserve">This shift has led to the emergence of underground hip-hop and rap scenes centered 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. These artists often use their music to critique social issues, poverty, and political instability. The voice of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this context is not just melodic but also lyrical and activist. The digital presence allows these artists to bypass traditional gatekeepers, further solidifying their economic independence.</w:t>
      </w:r>
    </w:p>
    <w:bookmarkEnd w:id="26"/>
    <w:bookmarkStart w:id="27" w:name="X3a19f15698fc166250175fd83f7378a9dd3d898"/>
    <w:p>
      <w:pPr>
        <w:pStyle w:val="Heading2"/>
      </w:pPr>
      <w:r>
        <w:t xml:space="preserve">VIII. Challenges Faced by Musicians in Pakistan Karachi</w:t>
      </w:r>
    </w:p>
    <w:p>
      <w:pPr>
        <w:pStyle w:val="FirstParagraph"/>
      </w:pPr>
      <w:r>
        <w:t xml:space="preserve">Despite progress, the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faces significant hurdles.</w:t>
      </w:r>
    </w:p>
    <w:p>
      <w:pPr>
        <w:pStyle w:val="BodyText"/>
      </w:pPr>
      <w:r>
        <w:br/>
      </w:r>
      <w:r>
        <w:br/>
      </w:r>
      <w:r>
        <w:t xml:space="preserve">p&gt;</w:t>
      </w:r>
      <w:r>
        <w:rPr>
          <w:bCs/>
          <w:b/>
        </w:rPr>
        <w:t xml:space="preserve">A. Intellectual Property Rights:</w:t>
      </w:r>
    </w:p>
    <w:p>
      <w:pPr>
        <w:pStyle w:val="BodyText"/>
      </w:pPr>
      <w:r>
        <w:t xml:space="preserve">The enforcement of copyright laws remains weak. Many musicians find their original compositions leaked or used commercially without compensation, directly impacting their income.</w:t>
      </w:r>
    </w:p>
    <w:p>
      <w:pPr>
        <w:pStyle w:val="BodyText"/>
      </w:pPr>
      <w:r>
        <w:rPr>
          <w:bCs/>
          <w:b/>
        </w:rPr>
        <w:t xml:space="preserve">B. Security and Social Stigma:</w:t>
      </w:r>
    </w:p>
    <w:p>
      <w:pPr>
        <w:pStyle w:val="BodyText"/>
      </w:pPr>
      <w:r>
        <w:t xml:space="preserve">While improving, the social stigma attached to being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persists in certain conservative quarters of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. Furthermore, security concerns for artists performing at large public events remain a valid issue.</w:t>
      </w:r>
    </w:p>
    <w:p>
      <w:pPr>
        <w:pStyle w:val="BodyText"/>
      </w:pPr>
      <w:r>
        <w:br/>
      </w:r>
      <w:r>
        <w:br/>
      </w:r>
      <w:r>
        <w:t xml:space="preserve">p&gt;</w:t>
      </w:r>
      <w:r>
        <w:rPr>
          <w:bCs/>
          <w:b/>
        </w:rPr>
        <w:t xml:space="preserve">C. Infrastructure:</w:t>
      </w:r>
    </w:p>
    <w:p>
      <w:pPr>
        <w:pStyle w:val="BodyText"/>
      </w:pPr>
      <w:r>
        <w:t xml:space="preserve">Affordable, high-quality recording studios and rehearsal spaces are becoming scarce due to rising real estate costs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forcing musicians to travel to other cities for production.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trajectory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reflects the broader economic and cultural evolution of Pakistan’s largest city. From a marginalized traditional role to a dynamic, economically viable career path, the musician has adapted to changing technological and social landscapes.</w:t>
      </w:r>
    </w:p>
    <w:p>
      <w:pPr>
        <w:pStyle w:val="BodyText"/>
      </w:pPr>
      <w:r>
        <w:br/>
      </w:r>
      <w:r>
        <w:br/>
      </w:r>
      <w:r>
        <w:t xml:space="preserve">p&gt;The unique cosmopolitan nature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allows for a musical diversity that is unmatched elsewhere in the country. The modern musician here is not only an artist but also an entrepreneur and a cultural diplomat. As digital tools become more accessible, the influence of musicians from</w:t>
      </w:r>
      <w:r>
        <w:t xml:space="preserve"> </w:t>
      </w:r>
      <w:r>
        <w:rPr>
          <w:iCs/>
          <w:i/>
        </w:rPr>
        <w:t xml:space="preserve">Pakistan Karachi</w:t>
      </w:r>
      <w:r>
        <w:t xml:space="preserve"> </w:t>
      </w:r>
      <w:r>
        <w:t xml:space="preserve">will likely expand further, shaping not just local culture but international perceptions of Pakistani identity.</w:t>
      </w:r>
    </w:p>
    <w:p>
      <w:pPr>
        <w:pStyle w:val="BodyText"/>
      </w:pPr>
      <w:r>
        <w:t xml:space="preserve">Future research should focus on the long-term sustainability of these economic models for independent artists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and the potential for government policy to better support intellectual property rights within the musical sector.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p&gt;</w:t>
      </w:r>
      <w:r>
        <w:rPr>
          <w:iCs/>
          <w:i/>
        </w:rPr>
        <w:t xml:space="preserve">This document serves as a foundational overview of the critical intersection between music, economy, and culture in one of Asia's most dynamic urban centers.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Economic Impact of the Musician in Pakistan Karachi</dc:title>
  <dc:creator/>
  <dc:language>en</dc:language>
  <cp:keywords/>
  <dcterms:created xsi:type="dcterms:W3CDTF">2026-09-27T15:25:30Z</dcterms:created>
  <dcterms:modified xsi:type="dcterms:W3CDTF">2026-09-27T15:25:30Z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