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of</w:t>
      </w:r>
      <w:r>
        <w:t xml:space="preserve"> </w:t>
      </w:r>
      <w:r>
        <w:t xml:space="preserve">the</w:t>
      </w:r>
      <w:r>
        <w:t xml:space="preserve"> </w:t>
      </w:r>
      <w:r>
        <w:t xml:space="preserve">North:</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d346b3813c0061fb7ae44001e2658314af40916"/>
    <w:p>
      <w:pPr>
        <w:pStyle w:val="Heading1"/>
      </w:pPr>
      <w:r>
        <w:t xml:space="preserve">The Resonant Soul of the North:</w:t>
      </w:r>
      <w:r>
        <w:br/>
      </w:r>
      <w:r>
        <w:t xml:space="preserve">A Research Paper on the Musician in Russia Saint Petersburg</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Russia, Saint Petersburg</w:t>
      </w:r>
      <w:r>
        <w:br/>
      </w:r>
      <w:r>
        <w:rPr>
          <w:bCs/>
          <w:b/>
        </w:rPr>
        <w:t xml:space="preserve">Subject:</w:t>
      </w:r>
      <w:r>
        <w:t xml:space="preserve"> </w:t>
      </w:r>
      <w:r>
        <w:t xml:space="preserve">Cultural History and Sociological Impact of the Local Musician Class</w:t>
      </w:r>
    </w:p>
    <w:p>
      <w:r>
        <w:pict>
          <v:rect style="width:0;height:1.5pt" o:hralign="center" o:hrstd="t" o:hr="t"/>
        </w:pict>
      </w:r>
    </w:p>
    <w:bookmarkStart w:id="20" w:name="i.-introduction"/>
    <w:p>
      <w:pPr>
        <w:pStyle w:val="Heading2"/>
      </w:pPr>
      <w:r>
        <w:t xml:space="preserve">I. Introduction</w:t>
      </w:r>
    </w:p>
    <w:p>
      <w:pPr>
        <w:pStyle w:val="FirstParagraph"/>
      </w:pPr>
      <w:r>
        <w:t xml:space="preserve">Saint Petersburg, often referred to as the "Venice of the North" or Russia’s "Cultural Capital," occupies a unique position in global musical history. Unlike Moscow, which is often characterized by its political and administrative centrality, Saint Petersburg has historically defined itself through aesthetics, intellectualism, and artistic excellence. At the heart of this identity lies the figure of the</w:t>
      </w:r>
      <w:r>
        <w:t xml:space="preserve"> </w:t>
      </w:r>
      <w:r>
        <w:rPr>
          <w:bCs/>
          <w:b/>
        </w:rPr>
        <w:t xml:space="preserve">Musician</w:t>
      </w:r>
      <w:r>
        <w:t xml:space="preserve">. To study the cultural dynamics of modern Russia Saint Petersburg is to study the evolution of musical performance from imperial court ensembles to contemporary underground movements. This research paper explores how geography, history, and state patronage have shaped the professional and artistic existence of musicians in this specific geographic context.</w:t>
      </w:r>
    </w:p>
    <w:bookmarkEnd w:id="20"/>
    <w:bookmarkStart w:id="21" w:name="Xc62d86609d7a16dce439f0dfd94330080606baf"/>
    <w:p>
      <w:pPr>
        <w:pStyle w:val="Heading2"/>
      </w:pPr>
      <w:r>
        <w:t xml:space="preserve">II. Historical Foundations: The Imperial Echo</w:t>
      </w:r>
    </w:p>
    <w:p>
      <w:pPr>
        <w:pStyle w:val="FirstParagraph"/>
      </w:pPr>
      <w:r>
        <w:t xml:space="preserve">The identity of the musician in Russia Saint Petersburg is inextricably linked to the legacy of Tsar Peter I and Catherine II. When St. Petersburg was founded as a window to Europe, it was designed not only as a naval fortress but as a cultural showcase. The establishment of the Imperial Theatres in 1783 created a structured career path for musicians that rivaled Paris and Vienna.</w:t>
      </w:r>
    </w:p>
    <w:p>
      <w:pPr>
        <w:pStyle w:val="BodyText"/>
      </w:pPr>
      <w:r>
        <w:t xml:space="preserve">For decades, the classical musician in Saint Petersburg was an aristocrat’s servant turned high artisan. Composers such as Pyotr Ilyich Tchaikovsky and Nikolai Rimsky-Korsakov were not merely artists; they were educators at the newly founded St. Petersburg Conservatory (founded in 1862). The Conservatory became a crucible for Russian musical nationalism, blending Western European techniques with local folk traditions. This historical context established a high-barrier entry for any</w:t>
      </w:r>
      <w:r>
        <w:t xml:space="preserve"> </w:t>
      </w:r>
      <w:r>
        <w:rPr>
          <w:bCs/>
          <w:b/>
        </w:rPr>
        <w:t xml:space="preserve">Musician</w:t>
      </w:r>
      <w:r>
        <w:t xml:space="preserve"> </w:t>
      </w:r>
      <w:r>
        <w:t xml:space="preserve">in Russia Saint Petersburg: technical proficiency was expected to be of the highest caliber, and the audience was historically educated and demanding.</w:t>
      </w:r>
    </w:p>
    <w:bookmarkEnd w:id="21"/>
    <w:bookmarkStart w:id="22" w:name="X1a73129ad75c8b5be59f2779bc6cd7495f22647"/>
    <w:p>
      <w:pPr>
        <w:pStyle w:val="Heading2"/>
      </w:pPr>
      <w:r>
        <w:t xml:space="preserve">III. The Soviet Era: Censorship and Resilience</w:t>
      </w:r>
    </w:p>
    <w:p>
      <w:pPr>
        <w:pStyle w:val="FirstParagraph"/>
      </w:pPr>
      <w:r>
        <w:t xml:space="preserve">The narrative of the musician shifted dramatically following the Bolshevik Revolution. In Leningrad, as it was renamed during much of the 20th century, music became a tool for both propaganda and resistance. State-controlled symphonies were required to adhere to Socialist Realism, yet Saint Petersburg possessed a unique underground scene.</w:t>
      </w:r>
    </w:p>
    <w:p>
      <w:pPr>
        <w:pStyle w:val="BodyText"/>
      </w:pPr>
      <w:r>
        <w:t xml:space="preserve">The "Bulldozer Exhibition" era and the subsequent rise of Jazz and Rock movements in the 1960s highlighted the duality of life for a musician in Russia Saint Petersburg. While official orchestras thrived on state funding, individual musicians often faced restrictions on repertoire. However, the city’s isolationist geography compared to Moscow allowed for a distinct subculture to form. The Leningrad Rock Club, founded in 1981, provided a sanctioned yet rebellious space for musicians like Viktor Tsoi of the band Kino. Here, the musician was no longer just an entertainer but a voice of social commentary.</w:t>
      </w:r>
    </w:p>
    <w:bookmarkEnd w:id="22"/>
    <w:bookmarkStart w:id="25" w:name="X6c1bf3bab91117719a9be0b9eac867764ae59f6"/>
    <w:p>
      <w:pPr>
        <w:pStyle w:val="Heading2"/>
      </w:pPr>
      <w:r>
        <w:t xml:space="preserve">IV. Post-Soviet Transformation: The Modern Musician</w:t>
      </w:r>
    </w:p>
    <w:p>
      <w:pPr>
        <w:pStyle w:val="FirstParagraph"/>
      </w:pPr>
      <w:r>
        <w:t xml:space="preserve">The collapse of the Soviet Union in 1991 presented existential challenges for musicians in Russia Saint Petersburg. State subsidies vanished, and the cultural infrastructure crumbled. Many professional orchestras faced bankruptcy, and artists were forced to adapt to a market-driven economy.</w:t>
      </w:r>
    </w:p>
    <w:bookmarkStart w:id="23" w:name="a.-the-classical-revival"/>
    <w:p>
      <w:pPr>
        <w:pStyle w:val="Heading3"/>
      </w:pPr>
      <w:r>
        <w:t xml:space="preserve">A. The Classical Revival</w:t>
      </w:r>
    </w:p>
    <w:p>
      <w:pPr>
        <w:pStyle w:val="FirstParagraph"/>
      </w:pPr>
      <w:r>
        <w:t xml:space="preserve">Despite economic hardships, Saint Petersburg managed to retain its status as a global classical music hub. Institutions like the Mariinsky Theatre and the St. Petersburg Philharmonic Orchestra reinvented themselves, relying on international touring and foreign patronage to survive underwriters such as conductor Valery Gergiev transformed local orchestras into globally branded entities. The modern classical musician in Russia Saint Petersburg is now a hybrid entity: part state-supported academic, part international freelance artist.</w:t>
      </w:r>
    </w:p>
    <w:bookmarkEnd w:id="23"/>
    <w:bookmarkStart w:id="24" w:name="X50a804bf5e998871e28fbbfa5215a55efd625f2"/>
    <w:p>
      <w:pPr>
        <w:pStyle w:val="Heading3"/>
      </w:pPr>
      <w:r>
        <w:t xml:space="preserve">B. The Rise of Independent and Pop Genres</w:t>
      </w:r>
    </w:p>
    <w:p>
      <w:pPr>
        <w:pStyle w:val="FirstParagraph"/>
      </w:pPr>
      <w:r>
        <w:t xml:space="preserve">In the 21st century, the definition of a</w:t>
      </w:r>
      <w:r>
        <w:t xml:space="preserve"> </w:t>
      </w:r>
      <w:r>
        <w:rPr>
          <w:bCs/>
          <w:b/>
        </w:rPr>
        <w:t xml:space="preserve">Musician</w:t>
      </w:r>
      <w:r>
        <w:t xml:space="preserve"> </w:t>
      </w:r>
      <w:r>
        <w:t xml:space="preserve">in Russia Saint Petersburg has expanded beyond classical boundaries. The city became a breeding ground for Russian pop, hip-hop, and electronic music. Unlike Moscow’s focus on media conglomerates, Saint Petersburg maintained a gritty indie scene centered around venues like Koshka Lebedeva (The Lebedev Cat). These spaces allowed emerging artists to cultivate loyal local followings before breaking into the national consciousness.</w:t>
      </w:r>
    </w:p>
    <w:bookmarkEnd w:id="24"/>
    <w:bookmarkEnd w:id="25"/>
    <w:bookmarkStart w:id="26" w:name="Xea526d526e9b23247d58a070f301b99ca1eeab6"/>
    <w:p>
      <w:pPr>
        <w:pStyle w:val="Heading2"/>
      </w:pPr>
      <w:r>
        <w:t xml:space="preserve">V. Socio-Cultural Impact of Musicians in Russia Saint Petersburg</w:t>
      </w:r>
    </w:p>
    <w:p>
      <w:pPr>
        <w:pStyle w:val="FirstParagraph"/>
      </w:pPr>
      <w:r>
        <w:t xml:space="preserve">The musician in Russia Saint Petersburg serves as a critical social lubricant and identity marker. The city’s architecture, with its narrow canals and neoclassical facades, provides an auditory backdrop that influences musical production. The melancholic atmosphere of the "White Nights" season often reflects in the emotive styles preferred by local artists.</w:t>
      </w:r>
    </w:p>
    <w:p>
      <w:pPr>
        <w:numPr>
          <w:ilvl w:val="0"/>
          <w:numId w:val="1001"/>
        </w:numPr>
        <w:pStyle w:val="Compact"/>
      </w:pPr>
      <w:r>
        <w:rPr>
          <w:bCs/>
          <w:b/>
        </w:rPr>
        <w:t xml:space="preserve">Economic Contribution:</w:t>
      </w:r>
      <w:r>
        <w:t xml:space="preserve"> </w:t>
      </w:r>
      <w:r>
        <w:t xml:space="preserve">The music sector contributes significantly to tourism. Festivals such as "Scarlet Sails" (Alye Parusa) and various jazz festivals draw visitors from across Russia Saint Petersburg, generating revenue for local businesses.</w:t>
      </w:r>
    </w:p>
    <w:p>
      <w:pPr>
        <w:numPr>
          <w:ilvl w:val="0"/>
          <w:numId w:val="1001"/>
        </w:numPr>
        <w:pStyle w:val="Compact"/>
      </w:pPr>
      <w:r>
        <w:rPr>
          <w:bCs/>
          <w:b/>
        </w:rPr>
        <w:t xml:space="preserve">Educational Pipeline:</w:t>
      </w:r>
      <w:r>
        <w:t xml:space="preserve"> </w:t>
      </w:r>
      <w:r>
        <w:t xml:space="preserve">The St. Petersburg Conservatory remains one of the top music schools globally. It exports talent worldwide but also retains a core of elite instructors who maintain high standards for local musicians.</w:t>
      </w:r>
    </w:p>
    <w:p>
      <w:pPr>
        <w:numPr>
          <w:ilvl w:val="0"/>
          <w:numId w:val="1001"/>
        </w:numPr>
        <w:pStyle w:val="Compact"/>
      </w:pPr>
      <w:r>
        <w:rPr>
          <w:bCs/>
          <w:b/>
        </w:rPr>
        <w:t xml:space="preserve">Cultural Diplomacy:</w:t>
      </w:r>
      <w:r>
        <w:t xml:space="preserve"> </w:t>
      </w:r>
      <w:r>
        <w:t xml:space="preserve">Musicians act as informal ambassadors for Russia Saint Petersburg, fostering international relations through joint concerts and exchanges, particularly with Europe.</w:t>
      </w:r>
    </w:p>
    <w:bookmarkEnd w:id="26"/>
    <w:bookmarkStart w:id="27" w:name="X8c708b172ee095f2ef37dd11a9ef9e6ad9fe4ae"/>
    <w:p>
      <w:pPr>
        <w:pStyle w:val="Heading2"/>
      </w:pPr>
      <w:r>
        <w:t xml:space="preserve">VI. Contemporary Challenges and Future Outlook</w:t>
      </w:r>
    </w:p>
    <w:p>
      <w:pPr>
        <w:pStyle w:val="FirstParagraph"/>
      </w:pPr>
      <w:r>
        <w:t xml:space="preserve">In recent years, musicians in Russia Saint Petersburg have faced geopolitical complexities. Sanctions and travel restrictions have complicated the ability of classical virtuosos to tour internationally. Furthermore, digital streaming has disrupted traditional revenue models for independent artists.</w:t>
      </w:r>
    </w:p>
    <w:p>
      <w:pPr>
        <w:pStyle w:val="BodyText"/>
      </w:pPr>
      <w:r>
        <w:t xml:space="preserve">However, resilience remains a hallmark of the St. Petersburg musician. The local government has begun implementing grants for creative industries to support this demographic. There is a growing emphasis on integrating technology with tradition—electronic composers are sampling traditional Russian folk instruments, creating a fusion that appeals to younger demographics in Russia Saint Petersburg.</w:t>
      </w:r>
    </w:p>
    <w:bookmarkEnd w:id="27"/>
    <w:bookmarkStart w:id="28" w:name="vii.-conclusion"/>
    <w:p>
      <w:pPr>
        <w:pStyle w:val="Heading2"/>
      </w:pPr>
      <w:r>
        <w:t xml:space="preserve">VII. Conclusion</w:t>
      </w:r>
    </w:p>
    <w:p>
      <w:pPr>
        <w:pStyle w:val="FirstParagraph"/>
      </w:pPr>
      <w:r>
        <w:t xml:space="preserve">The story of the musician in Russia Saint Petersburg is one of continuous adaptation without losing core identity. From the Imperial courts to Soviet underground clubs, and finally to the digital age, these artists have maintained a rigorous standard of excellence while navigating shifting political landscapes. The</w:t>
      </w:r>
      <w:r>
        <w:t xml:space="preserve"> </w:t>
      </w:r>
      <w:r>
        <w:rPr>
          <w:bCs/>
          <w:b/>
        </w:rPr>
        <w:t xml:space="preserve">Musician</w:t>
      </w:r>
      <w:r>
        <w:t xml:space="preserve"> </w:t>
      </w:r>
      <w:r>
        <w:t xml:space="preserve">in Russia Saint Petersburg is not merely a performer but a custodian of the city’s soul. As Saint Petersburg continues to assert its role as a cultural heavyweight within Russia, the support and recognition of its musicians remain vital for preserving the region’s unique heritage.</w:t>
      </w:r>
    </w:p>
    <w:p>
      <w:r>
        <w:pict>
          <v:rect style="width:0;height:1.5pt" o:hralign="center" o:hrstd="t" o:hr="t"/>
        </w:pict>
      </w:r>
    </w:p>
    <w:p>
      <w:pPr>
        <w:pStyle w:val="FirstParagraph"/>
      </w:pPr>
      <w:r>
        <w:rPr>
          <w:iCs/>
          <w:i/>
        </w:rPr>
        <w:t xml:space="preserve">Keywords: Musician, Russia Saint Petersburg, Cultural Heritage, Classical Music History, Independent Arts Scene.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of the North: A Research Paper on the Musician in Russia Saint Petersburg</dc:title>
  <dc:creator/>
  <dc:language>en</dc:language>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