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Thailand</w:t>
      </w:r>
      <w:r>
        <w:t xml:space="preserve"> </w:t>
      </w:r>
      <w:r>
        <w:t xml:space="preserve">Bangkok</w:t>
      </w:r>
    </w:p>
    <w:bookmarkStart w:id="36" w:name="Xbd0de111839c99aa87e40dc52241f2ee98d3890"/>
    <w:p>
      <w:pPr>
        <w:pStyle w:val="Heading1"/>
      </w:pPr>
      <w:r>
        <w:t xml:space="preserve">The Evolution and Economic Impact of the Modern Musician in Thailand Bangkok</w:t>
      </w:r>
    </w:p>
    <w:bookmarkStart w:id="20" w:name="abstract"/>
    <w:p>
      <w:pPr>
        <w:pStyle w:val="Heading2"/>
      </w:pPr>
      <w:r>
        <w:t xml:space="preserve">Abstract</w:t>
      </w:r>
    </w:p>
    <w:p>
      <w:pPr>
        <w:pStyle w:val="FirstParagraph"/>
      </w:pPr>
      <w:r>
        <w:t xml:space="preserve">This research paper examines the multifaceted role of the musician within the specific socio-cultural and economic context of Thailand, with a primary focus on its capital city, Bangkok. As a global hub for tourism and digital innovation, Bangkok serves as a unique microcosm where traditional Thai musical heritage intersects with contemporary global genres. This document analyzes how modern musicians in Thailand are adapting to digital platforms, preserving cultural identity while innovating within the urban landscape of Bangkok. Furthermore, it explores the economic implications of music production in this region and provides strategic insights for stakeholders involved in the Asian music industry.</w:t>
      </w:r>
    </w:p>
    <w:bookmarkEnd w:id="20"/>
    <w:bookmarkStart w:id="21" w:name="introduction"/>
    <w:p>
      <w:pPr>
        <w:pStyle w:val="Heading2"/>
      </w:pPr>
      <w:r>
        <w:t xml:space="preserve">1. Introduction</w:t>
      </w:r>
    </w:p>
    <w:p>
      <w:pPr>
        <w:pStyle w:val="FirstParagraph"/>
      </w:pPr>
      <w:r>
        <w:t xml:space="preserve">Musicians have always been the custodians of cultural memory, but in the twenty-first century, their role has expanded into that of digital entrepreneurs and cross-cultural ambassadors. In Thailand, a country known for its rich artistic traditions and rapidly growing creative economy, musicians play a pivotal role in shaping national identity. Nowhere is this more evident than in Thailand Bangkok, the bustling capital that serves as the epicenter of entertainment, commerce, and cultural exchange in Southeast Asia.</w:t>
      </w:r>
    </w:p>
    <w:p>
      <w:pPr>
        <w:pStyle w:val="BodyText"/>
      </w:pPr>
      <w:r>
        <w:t xml:space="preserve">The city of Bangkok is not merely a geographic location but a dynamic ecosystem where street performers coexist with high-tech recording studios. For any musician operating within this sphere, understanding the local regulatory environment, audience demographics, and digital consumption habits is crucial. This paper aims to dissect the current state of the music industry in Thailand Bangkok, highlighting both opportunities and challenges faced by musicians today.</w:t>
      </w:r>
    </w:p>
    <w:bookmarkEnd w:id="21"/>
    <w:bookmarkStart w:id="25" w:name="cultural-context"/>
    <w:bookmarkStart w:id="24" w:name="X185de5a65c7b56847b2a67bf84c95ed15d0db17"/>
    <w:p>
      <w:pPr>
        <w:pStyle w:val="Heading2"/>
      </w:pPr>
      <w:r>
        <w:t xml:space="preserve">2. The Cultural Landscape: Tradition Meets Modernity</w:t>
      </w:r>
    </w:p>
    <w:p>
      <w:pPr>
        <w:pStyle w:val="FirstParagraph"/>
      </w:pPr>
      <w:r>
        <w:t xml:space="preserve">To understand the modern musician in Thailand, one must first appreciate the deep-rooted musical traditions that precede them. Traditional Thai music, characterized by intricate percussion ensembles such as the *Khruang Sai* and *Piphat*, has influenced contemporary compositions for decades. In Thailand Bangkok, this heritage is visible in temple ceremonies and royal court events, providing a foundation upon which modern artists build.</w:t>
      </w:r>
    </w:p>
    <w:bookmarkStart w:id="22" w:name="fusion-and-innovation"/>
    <w:p>
      <w:pPr>
        <w:pStyle w:val="Heading3"/>
      </w:pPr>
      <w:r>
        <w:t xml:space="preserve">2.1 Fusion and Innovation</w:t>
      </w:r>
    </w:p>
    <w:p>
      <w:pPr>
        <w:pStyle w:val="FirstParagraph"/>
      </w:pPr>
      <w:r>
        <w:t xml:space="preserve">The most successful musicians in Thailand Bangkok are often those who master the art of fusion. By blending traditional Thai melodies with Western pop, hip-hop, or electronic dance music (EDM), these artists create a unique sonic identity that appeals to both local audiences and international tourists. This hybridization is particularly effective in Bangkok’s vibrant nightlife scene, where venues in areas like Sukhumvit and Silom host diverse musical acts that cater to a cosmopolitan clientele.</w:t>
      </w:r>
    </w:p>
    <w:bookmarkEnd w:id="22"/>
    <w:bookmarkStart w:id="23" w:name="the-role-of-language"/>
    <w:p>
      <w:pPr>
        <w:pStyle w:val="Heading3"/>
      </w:pPr>
      <w:r>
        <w:t xml:space="preserve">2.2 The Role of Language</w:t>
      </w:r>
    </w:p>
    <w:p>
      <w:pPr>
        <w:pStyle w:val="FirstParagraph"/>
      </w:pPr>
      <w:r>
        <w:t xml:space="preserve">Linguistic choices also define the musician's trajectory. While many artists sing in Thai to connect deeply with the local population, an increasing number are producing content in English or Mandarin to target broader Asian markets. Bangkok serves as a linguistic bridge, allowing musicians from across Asia to collaborate and share resources, further solidifying its status as a regional music hub.</w:t>
      </w:r>
    </w:p>
    <w:bookmarkEnd w:id="23"/>
    <w:bookmarkEnd w:id="24"/>
    <w:bookmarkEnd w:id="25"/>
    <w:bookmarkStart w:id="29" w:name="digital-transformation"/>
    <w:bookmarkStart w:id="28" w:name="Xcfdb715a43e3e648e3f8b499381d663339d5cb6"/>
    <w:p>
      <w:pPr>
        <w:pStyle w:val="Heading2"/>
      </w:pPr>
      <w:r>
        <w:t xml:space="preserve">3. The Digital Revolution in Thailand Bangkok</w:t>
      </w:r>
    </w:p>
    <w:p>
      <w:pPr>
        <w:pStyle w:val="FirstParagraph"/>
      </w:pPr>
      <w:r>
        <w:t xml:space="preserve">The digitization of music consumption has radically altered the business model for musicians worldwide, and Thailand is no exception. With one of the highest smartphone penetration rates in Southeast Asia, Thai audiences are early adopters of digital streaming platforms such as Spotify, Apple Music, and LINE Music. For a musician based in Thailand Bangkok, mastering these platforms is not optional; it is essential for survival.</w:t>
      </w:r>
    </w:p>
    <w:bookmarkStart w:id="26" w:name="social-media-as-a-tool"/>
    <w:p>
      <w:pPr>
        <w:pStyle w:val="Heading3"/>
      </w:pPr>
      <w:r>
        <w:t xml:space="preserve">3.1 Social Media as a Tool</w:t>
      </w:r>
    </w:p>
    <w:p>
      <w:pPr>
        <w:pStyle w:val="FirstParagraph"/>
      </w:pPr>
      <w:r>
        <w:t xml:space="preserve">Social media platforms like TikTok and Instagram have become the primary marketing tools for emerging musicians in Thailand. Viral challenges on TikTok often propel local songs to national fame overnight, bypassing traditional gatekeepers like record labels. In Bangkok, where digital connectivity is ubiquitous, influencers and musicians frequently collaborate to amplify reach. This democratization of content creation allows independent musicians to compete with major label artists.</w:t>
      </w:r>
    </w:p>
    <w:bookmarkEnd w:id="26"/>
    <w:bookmarkStart w:id="27" w:name="live-streaming-and-virtual-concerts"/>
    <w:p>
      <w:pPr>
        <w:pStyle w:val="Heading3"/>
      </w:pPr>
      <w:r>
        <w:t xml:space="preserve">3.2 Live Streaming and Virtual Concerts</w:t>
      </w:r>
    </w:p>
    <w:p>
      <w:pPr>
        <w:pStyle w:val="FirstParagraph"/>
      </w:pPr>
      <w:r>
        <w:t xml:space="preserve">The pandemic accelerated the adoption of virtual concerts, a trend that has persisted in Thailand Bangkok due to convenience and accessibility. Musicians now utilize platforms like Facebook Live and YouTube to perform for audiences both locally and globally. This shift has expanded the revenue potential of live performances, allowing musicians to monetize their talent through digital tickets, virtual tipping, and brand sponsorships.</w:t>
      </w:r>
    </w:p>
    <w:bookmarkEnd w:id="27"/>
    <w:bookmarkEnd w:id="28"/>
    <w:bookmarkEnd w:id="29"/>
    <w:bookmarkStart w:id="31" w:name="economic-impact"/>
    <w:bookmarkStart w:id="30" w:name="economic-implications-for-the-musician"/>
    <w:p>
      <w:pPr>
        <w:pStyle w:val="Heading2"/>
      </w:pPr>
      <w:r>
        <w:t xml:space="preserve">4. Economic Implications for the Musician</w:t>
      </w:r>
    </w:p>
    <w:p>
      <w:pPr>
        <w:pStyle w:val="FirstParagraph"/>
      </w:pPr>
      <w:r>
        <w:t xml:space="preserve">The economic landscape for a musician in Thailand Bangkok is complex. While the cost of living in Bangkok has risen, so too have the opportunities for monetization beyond traditional album sales.</w:t>
      </w:r>
    </w:p>
    <w:p>
      <w:pPr>
        <w:numPr>
          <w:ilvl w:val="0"/>
          <w:numId w:val="1001"/>
        </w:numPr>
        <w:pStyle w:val="Compact"/>
      </w:pPr>
      <w:r>
        <w:rPr>
          <w:bCs/>
          <w:b/>
        </w:rPr>
        <w:t xml:space="preserve">Gig Economy:</w:t>
      </w:r>
      <w:r>
        <w:t xml:space="preserve"> </w:t>
      </w:r>
      <w:r>
        <w:t xml:space="preserve">Musicians frequently perform at hotels, restaurants, and events across Bangkok. The tourism sector provides a steady stream of income for live performers, particularly in tourist-heavy districts.</w:t>
      </w:r>
    </w:p>
    <w:p>
      <w:pPr>
        <w:numPr>
          <w:ilvl w:val="0"/>
          <w:numId w:val="1001"/>
        </w:numPr>
        <w:pStyle w:val="Compact"/>
      </w:pPr>
      <w:r>
        <w:rPr>
          <w:bCs/>
          <w:b/>
        </w:rPr>
        <w:t xml:space="preserve">Synchronization Licensing:</w:t>
      </w:r>
      <w:r>
        <w:t xml:space="preserve"> </w:t>
      </w:r>
      <w:r>
        <w:t xml:space="preserve">Thai television dramas (Lakorn) and films often feature original soundtracks composed by local musicians. This symbiotic relationship between the music and film industries in Thailand provides significant royalties for composers.</w:t>
      </w:r>
    </w:p>
    <w:p>
      <w:pPr>
        <w:numPr>
          <w:ilvl w:val="0"/>
          <w:numId w:val="1001"/>
        </w:numPr>
        <w:pStyle w:val="Compact"/>
      </w:pPr>
      <w:r>
        <w:rPr>
          <w:bCs/>
          <w:b/>
        </w:rPr>
        <w:t xml:space="preserve">Festival Culture:</w:t>
      </w:r>
      <w:r>
        <w:t xml:space="preserve"> </w:t>
      </w:r>
      <w:r>
        <w:t xml:space="preserve">Bangkok hosts numerous music festivals, such as the Wayang Music Festival and S2O Waterbomb. These events provide crucial exposure for independent musicians, fostering networking opportunities with industry professionals.</w:t>
      </w:r>
    </w:p>
    <w:p>
      <w:pPr>
        <w:pStyle w:val="FirstParagraph"/>
      </w:pPr>
      <w:r>
        <w:t xml:space="preserve">However, challenges remain. Piracy still affects digital revenue streams, and the competition is fierce. Musicians must be versatile, often taking on roles as producers, marketers, and social media managers in addition to being performers.</w:t>
      </w:r>
    </w:p>
    <w:bookmarkEnd w:id="30"/>
    <w:bookmarkEnd w:id="31"/>
    <w:bookmarkStart w:id="33" w:name="challenges"/>
    <w:bookmarkStart w:id="32" w:name="challenges-and-regulatory-framework"/>
    <w:p>
      <w:pPr>
        <w:pStyle w:val="Heading2"/>
      </w:pPr>
      <w:r>
        <w:t xml:space="preserve">5. Challenges and Regulatory Framework</w:t>
      </w:r>
    </w:p>
    <w:p>
      <w:pPr>
        <w:pStyle w:val="FirstParagraph"/>
      </w:pPr>
      <w:r>
        <w:t xml:space="preserve">Navigating the legal landscape is another critical aspect for any musician in Thailand Bangkok. The Ministry of Culture and various copyright associations oversee intellectual property rights, ensuring that creators are compensated for their work. However, enforcement can be inconsistent, leading to disputes over streaming royalties.</w:t>
      </w:r>
    </w:p>
    <w:p>
      <w:pPr>
        <w:pStyle w:val="BodyText"/>
      </w:pPr>
      <w:r>
        <w:t xml:space="preserve">Additionally, censorship remains a sensitive issue. Musicians must be mindful of content that may be deemed politically sensitive or culturally inappropriate. This self-regulation influences the lyrical themes and artistic expressions available to musicians in the public sphere.</w:t>
      </w:r>
    </w:p>
    <w:bookmarkEnd w:id="32"/>
    <w:bookmarkEnd w:id="33"/>
    <w:bookmarkStart w:id="34" w:name="conclusion"/>
    <w:p>
      <w:pPr>
        <w:pStyle w:val="Heading2"/>
      </w:pPr>
      <w:r>
        <w:t xml:space="preserve">6. Conclusion</w:t>
      </w:r>
    </w:p>
    <w:p>
      <w:pPr>
        <w:pStyle w:val="FirstParagraph"/>
      </w:pPr>
      <w:r>
        <w:t xml:space="preserve">In conclusion, the role of the musician in Thailand Bangkok is evolving rapidly. Driven by technological advancements, cultural fusion, and economic shifts, modern musicians are more empowered than ever to reach global audiences while retaining their local identity. Bangkok’s unique position as a cultural and economic hub provides a fertile ground for innovation.</w:t>
      </w:r>
    </w:p>
    <w:p>
      <w:pPr>
        <w:pStyle w:val="BodyText"/>
      </w:pPr>
      <w:r>
        <w:t xml:space="preserve">For stakeholders in the music industry, understanding the nuances of this market is essential. Whether through supporting digital infrastructure, fostering educational programs for aspiring artists, or promoting cultural exchange initiatives, all parties can contribute to a sustainable ecosystem for musicians. The future of music in Thailand Bangkok lies in its ability to balance tradition with innovation, ensuring that the musician remains a vital voice in society.</w:t>
      </w:r>
    </w:p>
    <w:bookmarkEnd w:id="34"/>
    <w:bookmarkStart w:id="35" w:name="references"/>
    <w:p>
      <w:pPr>
        <w:pStyle w:val="Heading2"/>
      </w:pPr>
      <w:r>
        <w:t xml:space="preserve">References</w:t>
      </w:r>
    </w:p>
    <w:p>
      <w:pPr>
        <w:numPr>
          <w:ilvl w:val="0"/>
          <w:numId w:val="1002"/>
        </w:numPr>
        <w:pStyle w:val="Compact"/>
      </w:pPr>
      <w:r>
        <w:t xml:space="preserve">Southeast Asian Music Industry Report. (2023). *Digital Consumption Trends in Bangkok*. Chiang Mai University Press.</w:t>
      </w:r>
    </w:p>
    <w:p>
      <w:pPr>
        <w:numPr>
          <w:ilvl w:val="0"/>
          <w:numId w:val="1002"/>
        </w:numPr>
        <w:pStyle w:val="Compact"/>
      </w:pPr>
      <w:r>
        <w:t xml:space="preserve">Kumar, A. (2022). "Fusion and Identity: The Thai Pop Phenomenon." *Journal of Asian Cultural Studies*, 15(4), 112-130.</w:t>
      </w:r>
    </w:p>
    <w:p>
      <w:pPr>
        <w:numPr>
          <w:ilvl w:val="0"/>
          <w:numId w:val="1002"/>
        </w:numPr>
        <w:pStyle w:val="Compact"/>
      </w:pPr>
      <w:r>
        <w:t xml:space="preserve">Thailand Creative and Content Agency. (2023). *Annual Overview of the Creative Economy*. Bangkok Government Publications.</w:t>
      </w:r>
    </w:p>
    <w:p>
      <w:pPr>
        <w:numPr>
          <w:ilvl w:val="0"/>
          <w:numId w:val="1002"/>
        </w:numPr>
        <w:pStyle w:val="Compact"/>
      </w:pPr>
      <w:r>
        <w:t xml:space="preserve">Somchai, P. (2021). "Live Music Economics in Urban Thailand." *Asian Business Review*, 8(2), 45-67.</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Modern Musician in Thailand Bangkok</dc:title>
  <dc:creator/>
  <dc:language>en</dc:language>
  <cp:keywords/>
  <dcterms:created xsi:type="dcterms:W3CDTF">2026-07-29T16:24:00Z</dcterms:created>
  <dcterms:modified xsi:type="dcterms:W3CDTF">2026-07-29T16:24:00Z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