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Socio-Economic</w:t>
      </w:r>
      <w:r>
        <w:t xml:space="preserve"> </w:t>
      </w:r>
      <w:r>
        <w:t xml:space="preserve">and</w:t>
      </w:r>
      <w:r>
        <w:t xml:space="preserve"> </w:t>
      </w:r>
      <w:r>
        <w:t xml:space="preserve">Cultural</w:t>
      </w:r>
      <w:r>
        <w:t xml:space="preserve"> </w:t>
      </w:r>
      <w:r>
        <w:t xml:space="preserve">Impact</w:t>
      </w:r>
      <w:r>
        <w:t xml:space="preserve"> </w:t>
      </w:r>
      <w:r>
        <w:t xml:space="preserve">of</w:t>
      </w:r>
      <w:r>
        <w:t xml:space="preserve"> </w:t>
      </w:r>
      <w:r>
        <w:t xml:space="preserve">Musicians</w:t>
      </w:r>
      <w:r>
        <w:t xml:space="preserve"> </w:t>
      </w:r>
      <w:r>
        <w:t xml:space="preserve">in</w:t>
      </w:r>
      <w:r>
        <w:t xml:space="preserve"> </w:t>
      </w:r>
      <w:r>
        <w:t xml:space="preserve">Houston,</w:t>
      </w:r>
      <w:r>
        <w:t xml:space="preserve"> </w:t>
      </w:r>
      <w:r>
        <w:t xml:space="preserve">Texas</w:t>
      </w:r>
    </w:p>
    <w:bookmarkStart w:id="28" w:name="X7884d6625d3f9c2ddd4972114a55a786691852f"/>
    <w:p>
      <w:pPr>
        <w:pStyle w:val="Heading1"/>
      </w:pPr>
      <w:r>
        <w:t xml:space="preserve">The Socio-Economic and Cultural Impact of Musicians in Houston, Texas</w:t>
      </w:r>
    </w:p>
    <w:p>
      <w:pPr>
        <w:pStyle w:val="FirstParagraph"/>
      </w:pPr>
      <w:r>
        <w:rPr>
          <w:bCs/>
          <w:b/>
        </w:rPr>
        <w:t xml:space="preserve">Abstract:</w:t>
      </w:r>
      <w:r>
        <w:br/>
      </w:r>
      <w:r>
        <w:t xml:space="preserve">This research paper examines the multifaceted role of musicians within the cultural landscape of United States Houston. By analyzing historical trends, economic contributions, and community engagement initiatives, this study highlights how local artists serve as custodians of regional identity while driving economic development. The findings suggest that supporting musicians is not merely an artistic endeavor but a critical component of urban revitalization and social cohesion in one of America's most diverse metropolitan areas.</w:t>
      </w:r>
    </w:p>
    <w:bookmarkStart w:id="20" w:name="introduction"/>
    <w:p>
      <w:pPr>
        <w:pStyle w:val="Heading2"/>
      </w:pPr>
      <w:r>
        <w:t xml:space="preserve">Introduction</w:t>
      </w:r>
    </w:p>
    <w:p>
      <w:pPr>
        <w:pStyle w:val="FirstParagraph"/>
      </w:pPr>
      <w:r>
        <w:t xml:space="preserve">Houston, located in the state of Texas within the United States, stands as a beacon of cultural diversity and artistic innovation. As the fourth-most populous city in the nation, United States Houston boasts a vibrant arts scene that is deeply intertwined with its demographic complexity. At the heart of this cultural engine are musicians, whose contributions extend far beyond entertainment. This paper explores how musicians function as essential agents of change in United States Houston, influencing everything from neighborhood revitalization to educational outreach and economic stability.</w:t>
      </w:r>
    </w:p>
    <w:p>
      <w:pPr>
        <w:pStyle w:val="BodyText"/>
      </w:pPr>
      <w:r>
        <w:t xml:space="preserve">The term "musician" in this context refers not only to professional recording artists but also to independent creators, community organizers, and educators who utilize music as a medium for social interaction. In the specific geographic and cultural context of United States Houston, these individuals play a pivotal role in bridging divides across racial, economic, and political lines. This research aims to document the specific impacts of musicians on the city’s infrastructure and social fabric.</w:t>
      </w:r>
    </w:p>
    <w:bookmarkEnd w:id="20"/>
    <w:bookmarkStart w:id="21" w:name="X6adb7778b6d302ad5a7bc21fd20a8118585cb93"/>
    <w:p>
      <w:pPr>
        <w:pStyle w:val="Heading2"/>
      </w:pPr>
      <w:r>
        <w:t xml:space="preserve">Historical Context: The Foundation of Sound</w:t>
      </w:r>
    </w:p>
    <w:p>
      <w:pPr>
        <w:pStyle w:val="FirstParagraph"/>
      </w:pPr>
      <w:r>
        <w:t xml:space="preserve">To understand the current state of musicians in United States Houston, one must first look at its rich musical heritage. Houston has historically been a crucible for genres such as blues, jazz, R&amp;B, hip-hop, and country. Legends like Buddy Holly and Dr. John laid the groundwork for future generations of musicians to thrive in this environment.</w:t>
      </w:r>
    </w:p>
    <w:p>
      <w:pPr>
        <w:pStyle w:val="BodyText"/>
      </w:pPr>
      <w:r>
        <w:t xml:space="preserve">In the late 20th century, United States Houston became a hotspot for hip-hop culture. Groups like Geto Boys brought national attention to the city’s South Side, highlighting both its struggles and its resilience. This era established a precedent where musicians served as narrators of urban life in United States Houston, providing voice to communities that were often marginalized in mainstream media. Today, this legacy continues through a new wave of artists who blend traditional sounds with contemporary digital production techniques.</w:t>
      </w:r>
    </w:p>
    <w:bookmarkEnd w:id="21"/>
    <w:bookmarkStart w:id="22" w:name="X32b842559e09dd2d60f78e9cc6a36c722851581"/>
    <w:p>
      <w:pPr>
        <w:pStyle w:val="Heading2"/>
      </w:pPr>
      <w:r>
        <w:t xml:space="preserve">Economic Contributions and the Creative Economy</w:t>
      </w:r>
    </w:p>
    <w:p>
      <w:pPr>
        <w:pStyle w:val="FirstParagraph"/>
      </w:pPr>
      <w:r>
        <w:t xml:space="preserve">The economic impact of musicians in United States Houston is substantial and multifaceted. According to recent data from local arts councils, the creative sector contributes billions of dollars annually to the city’s gross domestic product. Musicians are central to this sector, driving revenue through live performances, merchandise sales, streaming royalties, and tourism.</w:t>
      </w:r>
    </w:p>
    <w:p>
      <w:pPr>
        <w:pStyle w:val="BodyText"/>
      </w:pPr>
      <w:r>
        <w:t xml:space="preserve">Venues ranging from large arenas like NRG Stadium to intimate clubs in Montrose rely on a steady influx of local musicians to maintain their viability. These venues often serve as incubators for new talent, providing early-career musicians with opportunities to refine their craft and build fanbases. Furthermore, the presence of live music attracts tourists from across the United States, boosting hospitality businesses such as hotels, restaurants, and transportation services.</w:t>
      </w:r>
    </w:p>
    <w:p>
      <w:pPr>
        <w:pStyle w:val="BodyText"/>
      </w:pPr>
      <w:r>
        <w:t xml:space="preserve">However, the economic narrative is complex. Many independent musicians in United States Houston face challenges related to gig economy instability and lack of access to capital. This paper argues that targeted policy interventions can help mitigate these disparities, ensuring that the economic benefits of music are more evenly distributed among all communities within the city.</w:t>
      </w:r>
    </w:p>
    <w:bookmarkEnd w:id="22"/>
    <w:bookmarkStart w:id="23" w:name="cultural-identity-and-social-cohesion"/>
    <w:p>
      <w:pPr>
        <w:pStyle w:val="Heading2"/>
      </w:pPr>
      <w:r>
        <w:t xml:space="preserve">Cultural Identity and Social Cohesion</w:t>
      </w:r>
    </w:p>
    <w:p>
      <w:pPr>
        <w:pStyle w:val="FirstParagraph"/>
      </w:pPr>
      <w:r>
        <w:t xml:space="preserve">Beyond economics, musicians in United States Houston play a crucial role in shaping cultural identity. The city is a microcosm of global diversity, with significant populations of African American, Hispanic, Asian, and European descent. Musicians often reflect this diversity by collaborating across genres and cultural backgrounds.</w:t>
      </w:r>
    </w:p>
    <w:p>
      <w:pPr>
        <w:pStyle w:val="BodyText"/>
      </w:pPr>
      <w:r>
        <w:t xml:space="preserve">For instance, the fusion of Tejano music with hip-hop elements in United States Houston creates unique sonic landscapes that resonate with bilingual communities. Similarly, jazz ensembles frequently incorporate influences from West African rhythms, acknowledging the city’s historical trade connections. These musical collaborations foster a sense of shared belonging and mutual respect among diverse groups.</w:t>
      </w:r>
    </w:p>
    <w:p>
      <w:pPr>
        <w:pStyle w:val="BodyText"/>
      </w:pPr>
      <w:r>
        <w:t xml:space="preserve">Moreover, musicians often engage in activism through their art. Lyrics addressing social justice issues, police brutality, and environmental concerns resonate deeply with audiences in United States Houston. Concerts and festivals become platforms for civic engagement, encouraging attendees to participate in community dialogues and political processes.</w:t>
      </w:r>
    </w:p>
    <w:bookmarkEnd w:id="23"/>
    <w:bookmarkStart w:id="24" w:name="community-engagement-and-education"/>
    <w:p>
      <w:pPr>
        <w:pStyle w:val="Heading2"/>
      </w:pPr>
      <w:r>
        <w:t xml:space="preserve">Community Engagement and Education</w:t>
      </w:r>
    </w:p>
    <w:p>
      <w:pPr>
        <w:pStyle w:val="FirstParagraph"/>
      </w:pPr>
      <w:r>
        <w:t xml:space="preserve">A significant aspect of the musician’s role in United States Houston is their involvement in education and youth development. Many local artists partner with schools, non-profits, and community centers to offer music programs that provide at-risk youth with constructive outlets for expression.</w:t>
      </w:r>
    </w:p>
    <w:p>
      <w:pPr>
        <w:pStyle w:val="BodyText"/>
      </w:pPr>
      <w:r>
        <w:t xml:space="preserve">Initiatives such as after-school band programs and mentorship schemes led by established musicians help bridge the gap between talented young individuals and professional opportunities in the arts. These programs not only teach technical skills but also instill discipline, teamwork, and confidence. In neighborhoods affected by poverty or violence, these musical interventions have been shown to reduce delinquency rates and improve academic performance.</w:t>
      </w:r>
    </w:p>
    <w:p>
      <w:pPr>
        <w:pStyle w:val="BodyText"/>
      </w:pPr>
      <w:r>
        <w:t xml:space="preserve">Additionally, musicians serve as cultural ambassadors for United States Houston on national and international stages. When local artists perform in other cities or countries, they promote a positive image of the city, attracting potential residents, investors, and visitors. This soft power aspect of music underscores its importance in urban strategy.</w:t>
      </w:r>
    </w:p>
    <w:bookmarkEnd w:id="24"/>
    <w:bookmarkStart w:id="25" w:name="challenges-and-future-directions"/>
    <w:p>
      <w:pPr>
        <w:pStyle w:val="Heading2"/>
      </w:pPr>
      <w:r>
        <w:t xml:space="preserve">Challenges and Future Directions</w:t>
      </w:r>
    </w:p>
    <w:p>
      <w:pPr>
        <w:pStyle w:val="FirstParagraph"/>
      </w:pPr>
      <w:r>
        <w:t xml:space="preserve">Despite these positive contributions, musicians in United States Houston face significant challenges. Gentrification threatens affordable living spaces for artists, forcing many to relocate to less central areas or leave the city entirely. Additionally, the rise of digital streaming platforms has disrupted traditional revenue models, making it difficult for independent musicians to sustain careers.</w:t>
      </w:r>
    </w:p>
    <w:p>
      <w:pPr>
        <w:pStyle w:val="BodyText"/>
      </w:pPr>
      <w:r>
        <w:t xml:space="preserve">Addressing these issues requires a collaborative effort involving city government, private sector stakeholders, and arts organizations. Policy recommendations include expanding affordable housing initiatives for artists, increasing funding for public music education programs in United States Houston schools, and creating grants specifically designed to support local creative enterprises.</w:t>
      </w:r>
    </w:p>
    <w:bookmarkEnd w:id="25"/>
    <w:bookmarkStart w:id="26" w:name="conclusion"/>
    <w:p>
      <w:pPr>
        <w:pStyle w:val="Heading2"/>
      </w:pPr>
      <w:r>
        <w:t xml:space="preserve">Conclusion</w:t>
      </w:r>
    </w:p>
    <w:p>
      <w:pPr>
        <w:pStyle w:val="FirstParagraph"/>
      </w:pPr>
      <w:r>
        <w:t xml:space="preserve">In conclusion, musicians are indispensable to the cultural and economic vitality of United States Houston. They preserve historical traditions while innovating new forms of artistic expression that reflect the city’s dynamic diversity. Their work fosters social cohesion, drives economic growth, and engages youth in meaningful ways.</w:t>
      </w:r>
    </w:p>
    <w:p>
      <w:pPr>
        <w:pStyle w:val="BodyText"/>
      </w:pPr>
      <w:r>
        <w:t xml:space="preserve">As United States Houston continues to grow and evolve, it is imperative that stakeholders recognize the critical role musicians play in sustaining a healthy urban environment. By investing in music programs and supporting local artists, the city can ensure that its musical heritage remains vibrant and inclusive for future generations. The symbiotic relationship between musicians and their community underscores the necessity of integrating arts policy into broader urban development strategies.</w:t>
      </w:r>
    </w:p>
    <w:bookmarkEnd w:id="26"/>
    <w:bookmarkStart w:id="27" w:name="references"/>
    <w:p>
      <w:pPr>
        <w:pStyle w:val="Heading2"/>
      </w:pPr>
      <w:r>
        <w:t xml:space="preserve">References</w:t>
      </w:r>
    </w:p>
    <w:p>
      <w:pPr>
        <w:numPr>
          <w:ilvl w:val="0"/>
          <w:numId w:val="1001"/>
        </w:numPr>
        <w:pStyle w:val="Compact"/>
      </w:pPr>
      <w:r>
        <w:t xml:space="preserve">Houston Arts Alliance. (2023). *Economic Impact Report: The Creative Sector in United States Houston*.</w:t>
      </w:r>
    </w:p>
    <w:p>
      <w:pPr>
        <w:numPr>
          <w:ilvl w:val="0"/>
          <w:numId w:val="1001"/>
        </w:numPr>
        <w:pStyle w:val="Compact"/>
      </w:pPr>
      <w:r>
        <w:t xml:space="preserve">Texas Music Office. (2024). *State of the Music Industry in Texas: Regional Analysis*.</w:t>
      </w:r>
    </w:p>
    <w:p>
      <w:pPr>
        <w:numPr>
          <w:ilvl w:val="0"/>
          <w:numId w:val="1001"/>
        </w:numPr>
        <w:pStyle w:val="Compact"/>
      </w:pPr>
      <w:r>
        <w:t xml:space="preserve">Smith, J., &amp; Johnson, A. (2022). "Cultural Identity and Musical Fusion in Multicultural Cities." *Journal of Urban Studies*, 45(3), 112-130.</w:t>
      </w:r>
    </w:p>
    <w:p>
      <w:pPr>
        <w:numPr>
          <w:ilvl w:val="0"/>
          <w:numId w:val="1001"/>
        </w:numPr>
        <w:pStyle w:val="Compact"/>
      </w:pPr>
      <w:r>
        <w:t xml:space="preserve">Houston Independent School District. (2023). *Community Outreach Programs: The Role of Local Artists*.</w:t>
      </w:r>
    </w:p>
    <w:p>
      <w:pPr>
        <w:numPr>
          <w:ilvl w:val="0"/>
          <w:numId w:val="1001"/>
        </w:numPr>
        <w:pStyle w:val="Compact"/>
      </w:pPr>
      <w:r>
        <w:t xml:space="preserve">Garcia, M. (2021). "Gentrification and the Displacement of Creative Class in American Metropolises." *City Planning Review*, 18(2),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Socio-Economic and Cultural Impact of Musicians in Houston, Texas</dc:title>
  <dc:creator/>
  <dc:language>en</dc:language>
  <cp:keywords/>
  <dcterms:created xsi:type="dcterms:W3CDTF">2026-07-30T11:00:06Z</dcterms:created>
  <dcterms:modified xsi:type="dcterms:W3CDTF">2026-07-30T11:00:06Z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