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Research</w:t>
      </w:r>
      <w:r>
        <w:t xml:space="preserve"> </w:t>
      </w:r>
      <w:r>
        <w:t xml:space="preserve">Perspective</w:t>
      </w:r>
    </w:p>
    <w:bookmarkStart w:id="26" w:name="Xfd94f052344c9090e9f99706ad51f6ec79ecd1f"/>
    <w:p>
      <w:pPr>
        <w:pStyle w:val="Heading1"/>
      </w:pPr>
      <w:r>
        <w:t xml:space="preserve">The Strategic Role of the Nurse in Brazil Brasília: A Research Perspective on Primary Care and Public Health Management</w:t>
      </w:r>
    </w:p>
    <w:p>
      <w:pPr>
        <w:pStyle w:val="FirstParagraph"/>
      </w:pPr>
      <w:r>
        <w:rPr>
          <w:bCs/>
          <w:b/>
        </w:rPr>
        <w:t xml:space="preserve">Abstract</w:t>
      </w:r>
    </w:p>
    <w:p>
      <w:pPr>
        <w:pStyle w:val="BodyText"/>
      </w:pPr>
      <w:r>
        <w:t xml:space="preserve">This research paper examines the critical function of the nurse within the unique socio-political and healthcare landscape of</w:t>
      </w:r>
      <w:r>
        <w:t xml:space="preserve"> </w:t>
      </w:r>
      <w:r>
        <w:rPr>
          <w:bCs/>
          <w:b/>
        </w:rPr>
        <w:t xml:space="preserve">Brazil Brasília</w:t>
      </w:r>
      <w:r>
        <w:t xml:space="preserve">. As a planned capital city,</w:t>
      </w:r>
      <w:r>
        <w:t xml:space="preserve"> </w:t>
      </w:r>
      <w:r>
        <w:rPr>
          <w:bCs/>
          <w:b/>
        </w:rPr>
        <w:t xml:space="preserve">Brazil Brasília</w:t>
      </w:r>
      <w:r>
        <w:t xml:space="preserve"> </w:t>
      </w:r>
      <w:r>
        <w:t xml:space="preserve">presents distinct challenges regarding urban planning, population density variations between its central areas and satellite cities (cidades satélites), and access to specialized medical services. This document analyzes how the professional profile of the</w:t>
      </w:r>
      <w:r>
        <w:t xml:space="preserve"> </w:t>
      </w:r>
      <w:r>
        <w:rPr>
          <w:iCs/>
          <w:i/>
        </w:rPr>
        <w:t xml:space="preserve">nurse</w:t>
      </w:r>
      <w:r>
        <w:t xml:space="preserve"> </w:t>
      </w:r>
      <w:r>
        <w:t xml:space="preserve">has evolved from a traditionally subordinated role to a pivotal figure in Primary Health Care (PHC). By exploring the implementation of Family Health Strategy teams and health management policies specific to this federal district, we argue that the integration of advanced nursing practice is essential for addressing public health equity. The findings suggest that empowering the</w:t>
      </w:r>
      <w:r>
        <w:t xml:space="preserve"> </w:t>
      </w:r>
      <w:r>
        <w:rPr>
          <w:iCs/>
          <w:i/>
        </w:rPr>
        <w:t xml:space="preserve">nurse</w:t>
      </w:r>
      <w:r>
        <w:t xml:space="preserve"> </w:t>
      </w:r>
      <w:r>
        <w:t xml:space="preserve">not only improves clinical outcomes but also enhances administrative efficiency within the Unified Health System (SUS) in</w:t>
      </w:r>
      <w:r>
        <w:t xml:space="preserve"> </w:t>
      </w:r>
      <w:r>
        <w:rPr>
          <w:bCs/>
          <w:b/>
        </w:rPr>
        <w:t xml:space="preserve">Brazil Brasília</w:t>
      </w:r>
      <w:r>
        <w:t xml:space="preserve">.</w:t>
      </w:r>
    </w:p>
    <w:bookmarkStart w:id="20" w:name="Xf8e3b4f2c269256a224e8a936bf54fe46481c43"/>
    <w:p>
      <w:pPr>
        <w:pStyle w:val="Heading2"/>
      </w:pPr>
      <w:r>
        <w:t xml:space="preserve">1. Introduction: The Context of Healthcare in Brazil Brasília</w:t>
      </w:r>
    </w:p>
    <w:p>
      <w:pPr>
        <w:pStyle w:val="FirstParagraph"/>
      </w:pPr>
      <w:r>
        <w:rPr>
          <w:bCs/>
          <w:b/>
        </w:rPr>
        <w:t xml:space="preserve">Brazil Brasília</w:t>
      </w:r>
      <w:r>
        <w:t xml:space="preserve">, established as the federal capital, was conceived with a modernist vision that influenced not only its architecture but also its social structures. However, this planning created a dichotomy between the Plano Piloto (the central planned district) and the surrounding satellite cities. This geographical split creates significant disparities in health service accessibility. In this complex environment, healthcare is governed by the Unified Health System (Sistema Único de Saúde - SUS), which guarantees universal access to health services.</w:t>
      </w:r>
    </w:p>
    <w:p>
      <w:pPr>
        <w:pStyle w:val="BodyText"/>
      </w:pPr>
      <w:r>
        <w:t xml:space="preserve">Within this framework, the</w:t>
      </w:r>
      <w:r>
        <w:t xml:space="preserve"> </w:t>
      </w:r>
      <w:r>
        <w:rPr>
          <w:iCs/>
          <w:i/>
        </w:rPr>
        <w:t xml:space="preserve">nurse</w:t>
      </w:r>
      <w:r>
        <w:t xml:space="preserve"> </w:t>
      </w:r>
      <w:r>
        <w:t xml:space="preserve">plays a dual role that distinguishes the Brazilian context from many Western models. While internationally nursing has often focused heavily on clinical execution under physician direction, in</w:t>
      </w:r>
      <w:r>
        <w:t xml:space="preserve"> </w:t>
      </w:r>
      <w:r>
        <w:rPr>
          <w:bCs/>
          <w:b/>
        </w:rPr>
        <w:t xml:space="preserve">Brazil Brasília</w:t>
      </w:r>
      <w:r>
        <w:t xml:space="preserve">, nurses are increasingly mandated to lead primary care teams. This paper investigates how the specific dynamics of</w:t>
      </w:r>
      <w:r>
        <w:t xml:space="preserve"> </w:t>
      </w:r>
      <w:r>
        <w:rPr>
          <w:bCs/>
          <w:b/>
        </w:rPr>
        <w:t xml:space="preserve">Brazil Brasília</w:t>
      </w:r>
      <w:r>
        <w:t xml:space="preserve"> </w:t>
      </w:r>
      <w:r>
        <w:t xml:space="preserve">require a redefinition of nursing competencies, emphasizing autonomy, community health surveillance, and epidemiological monitoring.</w:t>
      </w:r>
    </w:p>
    <w:bookmarkEnd w:id="20"/>
    <w:bookmarkStart w:id="21" w:name="X4d57b907f590c8c416658ac257c00934679aef4"/>
    <w:p>
      <w:pPr>
        <w:pStyle w:val="Heading2"/>
      </w:pPr>
      <w:r>
        <w:t xml:space="preserve">2. The Evolution of Nursing Practice in Primary Health Care</w:t>
      </w:r>
    </w:p>
    <w:p>
      <w:pPr>
        <w:pStyle w:val="FirstParagraph"/>
      </w:pPr>
      <w:r>
        <w:t xml:space="preserve">The cornerstone of healthcare in</w:t>
      </w:r>
      <w:r>
        <w:t xml:space="preserve"> </w:t>
      </w:r>
      <w:r>
        <w:rPr>
          <w:bCs/>
          <w:b/>
        </w:rPr>
        <w:t xml:space="preserve">Brazil Brasília</w:t>
      </w:r>
      <w:r>
        <w:t xml:space="preserve">, as elsewhere in Brazil, is the Family Health Strategy (Estratégia Saúde da Família - ESF). In this model, multidisciplinary teams are responsible for a defined geographic area and population. The</w:t>
      </w:r>
      <w:r>
        <w:t xml:space="preserve"> </w:t>
      </w:r>
      <w:r>
        <w:rPr>
          <w:iCs/>
          <w:i/>
        </w:rPr>
        <w:t xml:space="preserve">nurse</w:t>
      </w:r>
      <w:r>
        <w:t xml:space="preserve"> </w:t>
      </w:r>
      <w:r>
        <w:t xml:space="preserve">often serves as the team coordinator, a role that demands skills beyond traditional bedside care.</w:t>
      </w:r>
    </w:p>
    <w:p>
      <w:pPr>
        <w:pStyle w:val="BodyText"/>
      </w:pPr>
      <w:r>
        <w:t xml:space="preserve">In the context of</w:t>
      </w:r>
      <w:r>
        <w:t xml:space="preserve"> </w:t>
      </w:r>
      <w:r>
        <w:rPr>
          <w:bCs/>
          <w:b/>
        </w:rPr>
        <w:t xml:space="preserve">Brazil Brasília</w:t>
      </w:r>
      <w:r>
        <w:t xml:space="preserve">, where social vulnerabilities are high in satellite cities like Ceilândia and Taguatinga, the nurse acts as a gatekeeper to the health system. Research indicates that when nurses are granted greater autonomy to make decisions regarding patient triage, preventive education, and chronic disease management, hospital admission rates decrease significantly. This shift is crucial for</w:t>
      </w:r>
      <w:r>
        <w:t xml:space="preserve"> </w:t>
      </w:r>
      <w:r>
        <w:rPr>
          <w:bCs/>
          <w:b/>
        </w:rPr>
        <w:t xml:space="preserve">Brazil Brasília</w:t>
      </w:r>
      <w:r>
        <w:t xml:space="preserve">, where emergency rooms in public hospitals are frequently overcrowded due to non-urgent cases that could be managed at the primary care level.</w:t>
      </w:r>
    </w:p>
    <w:p>
      <w:pPr>
        <w:pStyle w:val="BodyText"/>
      </w:pPr>
      <w:r>
        <w:t xml:space="preserve">The Brazilian nursing curriculum has adapted to this reality by incorporating subjects on health management, epidemiology, and social determinants of health. Consequently, the modern</w:t>
      </w:r>
      <w:r>
        <w:t xml:space="preserve"> </w:t>
      </w:r>
      <w:r>
        <w:rPr>
          <w:iCs/>
          <w:i/>
        </w:rPr>
        <w:t xml:space="preserve">nurse</w:t>
      </w:r>
      <w:r>
        <w:t xml:space="preserve"> </w:t>
      </w:r>
      <w:r>
        <w:t xml:space="preserve">in</w:t>
      </w:r>
      <w:r>
        <w:t xml:space="preserve"> </w:t>
      </w:r>
      <w:r>
        <w:rPr>
          <w:bCs/>
          <w:b/>
        </w:rPr>
        <w:t xml:space="preserve">Brazil Brasília</w:t>
      </w:r>
      <w:r>
        <w:t xml:space="preserve"> </w:t>
      </w:r>
      <w:r>
        <w:t xml:space="preserve">is expected to be a manager of human resources and financial budgets at the local unit level, ensuring that care is delivered efficiently and equitably across different socioeconomic strata.</w:t>
      </w:r>
    </w:p>
    <w:bookmarkEnd w:id="21"/>
    <w:bookmarkStart w:id="22" w:name="X5f38badb938cb8eceb45ed207f0c2823984642a"/>
    <w:p>
      <w:pPr>
        <w:pStyle w:val="Heading2"/>
      </w:pPr>
      <w:r>
        <w:t xml:space="preserve">3. Challenges Specific to Brazil Brasília’s Urban Structure</w:t>
      </w:r>
    </w:p>
    <w:p>
      <w:pPr>
        <w:pStyle w:val="FirstParagraph"/>
      </w:pPr>
      <w:r>
        <w:t xml:space="preserve">The unique urbanization of</w:t>
      </w:r>
      <w:r>
        <w:t xml:space="preserve"> </w:t>
      </w:r>
      <w:r>
        <w:rPr>
          <w:bCs/>
          <w:b/>
        </w:rPr>
        <w:t xml:space="preserve">Brazil Brasília</w:t>
      </w:r>
      <w:r>
        <w:t xml:space="preserve"> </w:t>
      </w:r>
      <w:r>
        <w:t xml:space="preserve">presents specific hurdles for healthcare delivery. The concentration of specialized hospitals in the Plano Piloto often leads to a lack of trust in local care units among residents from satellite cities, who perceive primary care as inferior to tertiary care. This cultural challenge requires the</w:t>
      </w:r>
      <w:r>
        <w:t xml:space="preserve"> </w:t>
      </w:r>
      <w:r>
        <w:rPr>
          <w:iCs/>
          <w:i/>
        </w:rPr>
        <w:t xml:space="preserve">nurse</w:t>
      </w:r>
      <w:r>
        <w:t xml:space="preserve"> </w:t>
      </w:r>
      <w:r>
        <w:t xml:space="preserve">to engage deeply with the community, building trust and demonstrating the value of preventive care.</w:t>
      </w:r>
    </w:p>
    <w:p>
      <w:pPr>
        <w:pStyle w:val="BodyText"/>
      </w:pPr>
      <w:r>
        <w:t xml:space="preserve">Furthermore, mobility issues in</w:t>
      </w:r>
      <w:r>
        <w:t xml:space="preserve"> </w:t>
      </w:r>
      <w:r>
        <w:rPr>
          <w:bCs/>
          <w:b/>
        </w:rPr>
        <w:t xml:space="preserve">Brazil Brasília</w:t>
      </w:r>
      <w:r>
        <w:t xml:space="preserve"> </w:t>
      </w:r>
      <w:r>
        <w:t xml:space="preserve">complicate follow-up for patients with chronic conditions such as diabetes and hypertension. Nurses must employ telehealth solutions and home visit strategies effectively to bridge these gaps. The mobile nature of the population, driven by labor demands in the capital region, requires flexible scheduling and innovative outreach programs led by nursing teams.</w:t>
      </w:r>
    </w:p>
    <w:p>
      <w:pPr>
        <w:pStyle w:val="BodyText"/>
      </w:pPr>
      <w:r>
        <w:t xml:space="preserve">Data from local health departments in</w:t>
      </w:r>
      <w:r>
        <w:t xml:space="preserve"> </w:t>
      </w:r>
      <w:r>
        <w:rPr>
          <w:bCs/>
          <w:b/>
        </w:rPr>
        <w:t xml:space="preserve">Brazil Brasília</w:t>
      </w:r>
      <w:r>
        <w:t xml:space="preserve"> </w:t>
      </w:r>
      <w:r>
        <w:t xml:space="preserve">highlight that maternal mortality and vaccine-preventable disease rates are closely correlated with the presence of stable nursing staff in community units. When there is high turnover among nurses, these indicators worsen, underscoring the necessity for retention policies and professional development opportunities tailored to the specific needs of this federal district.</w:t>
      </w:r>
    </w:p>
    <w:bookmarkEnd w:id="22"/>
    <w:bookmarkStart w:id="23" w:name="X6604d14c4b21cd3d9735f2ce07432c05289c6c8"/>
    <w:p>
      <w:pPr>
        <w:pStyle w:val="Heading2"/>
      </w:pPr>
      <w:r>
        <w:t xml:space="preserve">4. Technology and Innovation in Nursing Care</w:t>
      </w:r>
    </w:p>
    <w:p>
      <w:pPr>
        <w:pStyle w:val="FirstParagraph"/>
      </w:pPr>
      <w:r>
        <w:rPr>
          <w:bCs/>
          <w:b/>
        </w:rPr>
        <w:t xml:space="preserve">Brazil Brasília</w:t>
      </w:r>
      <w:r>
        <w:t xml:space="preserve"> </w:t>
      </w:r>
      <w:r>
        <w:t xml:space="preserve">has been a pioneer in implementing electronic health records (EHR) and digital platforms within the SUS. The</w:t>
      </w:r>
      <w:r>
        <w:t xml:space="preserve"> </w:t>
      </w:r>
      <w:r>
        <w:rPr>
          <w:iCs/>
          <w:i/>
        </w:rPr>
        <w:t xml:space="preserve">nurse</w:t>
      </w:r>
      <w:r>
        <w:t xml:space="preserve"> </w:t>
      </w:r>
      <w:r>
        <w:t xml:space="preserve">is at the forefront of utilizing these technologies to monitor patient data, track epidemic trends, and coordinate care pathways. In recent years, particularly following public health crises such as dengue outbreaks or viral pandemics, nursing teams in</w:t>
      </w:r>
      <w:r>
        <w:t xml:space="preserve"> </w:t>
      </w:r>
      <w:r>
        <w:rPr>
          <w:bCs/>
          <w:b/>
        </w:rPr>
        <w:t xml:space="preserve">Brazil Brasília</w:t>
      </w:r>
      <w:r>
        <w:t xml:space="preserve"> </w:t>
      </w:r>
      <w:r>
        <w:t xml:space="preserve">utilized digital tools for real-time surveillance.</w:t>
      </w:r>
    </w:p>
    <w:p>
      <w:pPr>
        <w:pStyle w:val="BodyText"/>
      </w:pPr>
      <w:r>
        <w:t xml:space="preserve">The integration of technology allows the nurse to provide more precise care. For instance, data analytics can identify neighborhoods with low vaccination coverage, enabling nurses to target their outreach efforts effectively. This evidence-based approach transforms the role of the</w:t>
      </w:r>
      <w:r>
        <w:t xml:space="preserve"> </w:t>
      </w:r>
      <w:r>
        <w:rPr>
          <w:iCs/>
          <w:i/>
        </w:rPr>
        <w:t xml:space="preserve">nurse</w:t>
      </w:r>
      <w:r>
        <w:t xml:space="preserve"> </w:t>
      </w:r>
      <w:r>
        <w:t xml:space="preserve">from a reactive caregiver to a proactive public health strategist. It is imperative that educational institutions in</w:t>
      </w:r>
      <w:r>
        <w:t xml:space="preserve"> </w:t>
      </w:r>
      <w:r>
        <w:rPr>
          <w:bCs/>
          <w:b/>
        </w:rPr>
        <w:t xml:space="preserve">Brazil Brasília</w:t>
      </w:r>
      <w:r>
        <w:t xml:space="preserve"> </w:t>
      </w:r>
      <w:r>
        <w:t xml:space="preserve">continue to update curricula to include digital literacy and data analysis skills for nursing students.</w:t>
      </w:r>
    </w:p>
    <w:bookmarkEnd w:id="23"/>
    <w:bookmarkStart w:id="24" w:name="X2479dfc91645246f6226789d79765d8a9032a50"/>
    <w:p>
      <w:pPr>
        <w:pStyle w:val="Heading2"/>
      </w:pPr>
      <w:r>
        <w:t xml:space="preserve">5. Policy Recommendations and Future Directions</w:t>
      </w:r>
    </w:p>
    <w:p>
      <w:pPr>
        <w:pStyle w:val="FirstParagraph"/>
      </w:pPr>
      <w:r>
        <w:t xml:space="preserve">To fully realize the potential of nursing in improving public health outcomes in</w:t>
      </w:r>
      <w:r>
        <w:t xml:space="preserve"> </w:t>
      </w:r>
      <w:r>
        <w:rPr>
          <w:bCs/>
          <w:b/>
        </w:rPr>
        <w:t xml:space="preserve">Brazil Brasília</w:t>
      </w:r>
      <w:r>
        <w:t xml:space="preserve">, several policy adjustments are recommended. First, there must be a strengthening of continuing education programs focused on leadership and advanced clinical skills for nurses currently working in the field. Second, incentives for career advancement should be improved to reduce turnover rates in high-demand areas such as the satellite cities.</w:t>
      </w:r>
    </w:p>
    <w:p>
      <w:pPr>
        <w:pStyle w:val="BodyText"/>
      </w:pPr>
      <w:r>
        <w:t xml:space="preserve">Additionally, interdisciplinary collaboration must be fostered. While the</w:t>
      </w:r>
      <w:r>
        <w:t xml:space="preserve"> </w:t>
      </w:r>
      <w:r>
        <w:rPr>
          <w:iCs/>
          <w:i/>
        </w:rPr>
        <w:t xml:space="preserve">nurse</w:t>
      </w:r>
      <w:r>
        <w:t xml:space="preserve"> </w:t>
      </w:r>
      <w:r>
        <w:t xml:space="preserve">is a leader within their team, stronger links with physicians, dentists, and social workers are needed to address the holistic needs of patients. The government of</w:t>
      </w:r>
      <w:r>
        <w:t xml:space="preserve"> </w:t>
      </w:r>
      <w:r>
        <w:rPr>
          <w:bCs/>
          <w:b/>
        </w:rPr>
        <w:t xml:space="preserve">Brazil Brasília</w:t>
      </w:r>
      <w:r>
        <w:t xml:space="preserve">, through its Department of Health (SES/DF), should invest in infrastructure that supports nursing autonomy, such as dedicated spaces for family health meetings and community education workshops.</w:t>
      </w:r>
    </w:p>
    <w:p>
      <w:pPr>
        <w:pStyle w:val="BodyText"/>
      </w:pPr>
      <w:r>
        <w:t xml:space="preserve">Research must also continue to evaluate the impact of these policies. Longitudinal studies tracking the health outcomes of populations served by autonomous nursing teams versus traditional models would provide valuable evidence for scaling successful interventions across</w:t>
      </w:r>
      <w:r>
        <w:t xml:space="preserve"> </w:t>
      </w:r>
      <w:r>
        <w:rPr>
          <w:bCs/>
          <w:b/>
        </w:rPr>
        <w:t xml:space="preserve">Brazil Brasília</w:t>
      </w:r>
      <w:r>
        <w:t xml:space="preserve">.</w:t>
      </w:r>
    </w:p>
    <w:bookmarkEnd w:id="24"/>
    <w:bookmarkStart w:id="25" w:name="conclusion"/>
    <w:p>
      <w:pPr>
        <w:pStyle w:val="Heading2"/>
      </w:pPr>
      <w:r>
        <w:t xml:space="preserve">6. Conclusion</w:t>
      </w:r>
    </w:p>
    <w:p>
      <w:pPr>
        <w:pStyle w:val="FirstParagraph"/>
      </w:pPr>
      <w:r>
        <w:t xml:space="preserve">In conclusion, the role of the</w:t>
      </w:r>
      <w:r>
        <w:t xml:space="preserve"> </w:t>
      </w:r>
      <w:r>
        <w:rPr>
          <w:iCs/>
          <w:i/>
        </w:rPr>
        <w:t xml:space="preserve">nurse</w:t>
      </w:r>
      <w:r>
        <w:t xml:space="preserve"> </w:t>
      </w:r>
      <w:r>
        <w:t xml:space="preserve">in</w:t>
      </w:r>
      <w:r>
        <w:t xml:space="preserve"> </w:t>
      </w:r>
      <w:r>
        <w:rPr>
          <w:bCs/>
          <w:b/>
        </w:rPr>
        <w:t xml:space="preserve">Brazil Brasília</w:t>
      </w:r>
      <w:r>
        <w:t xml:space="preserve"> </w:t>
      </w:r>
      <w:r>
        <w:t xml:space="preserve">is foundational to the effectiveness of the Unified Health System. The unique urban and social dynamics of this federal district demand a nursing workforce that is not only clinically competent but also administratively skilled and socially engaged. By empowering nurses as leaders in primary care,</w:t>
      </w:r>
      <w:r>
        <w:t xml:space="preserve"> </w:t>
      </w:r>
      <w:r>
        <w:rPr>
          <w:bCs/>
          <w:b/>
        </w:rPr>
        <w:t xml:space="preserve">Brazil Brasília</w:t>
      </w:r>
      <w:r>
        <w:t xml:space="preserve"> </w:t>
      </w:r>
      <w:r>
        <w:t xml:space="preserve">can better address health inequities, manage chronic diseases, and respond to public health emergencies. The continued investment in nursing education, technology integration, and policy support is essential to ensure that the healthcare system serves the diverse population of</w:t>
      </w:r>
      <w:r>
        <w:t xml:space="preserve"> </w:t>
      </w:r>
      <w:r>
        <w:rPr>
          <w:bCs/>
          <w:b/>
        </w:rPr>
        <w:t xml:space="preserve">Brazil Brasília</w:t>
      </w:r>
      <w:r>
        <w:t xml:space="preserve"> </w:t>
      </w:r>
      <w:r>
        <w:t xml:space="preserve">with dignity and efficiency.</w:t>
      </w:r>
    </w:p>
    <w:p>
      <w:pPr>
        <w:pStyle w:val="BodyText"/>
      </w:pPr>
      <w:r>
        <w:rPr>
          <w:bCs/>
          <w:b/>
        </w:rPr>
        <w:t xml:space="preserve">References</w:t>
      </w:r>
    </w:p>
    <w:p>
      <w:pPr>
        <w:pStyle w:val="BodyText"/>
      </w:pPr>
      <w:r>
        <w:t xml:space="preserve">(Note: References are illustrative for this format)</w:t>
      </w:r>
    </w:p>
    <w:p>
      <w:pPr>
        <w:numPr>
          <w:ilvl w:val="0"/>
          <w:numId w:val="1001"/>
        </w:numPr>
        <w:pStyle w:val="Compact"/>
      </w:pPr>
      <w:r>
        <w:t xml:space="preserve">Brasil. Ministério da Saúde. Estratégia Saúde da Família: Diretrizes e Normas Operacionais.</w:t>
      </w:r>
    </w:p>
    <w:p>
      <w:pPr>
        <w:numPr>
          <w:ilvl w:val="0"/>
          <w:numId w:val="1001"/>
        </w:numPr>
        <w:pStyle w:val="Compact"/>
      </w:pPr>
      <w:r>
        <w:t xml:space="preserve">Sociedade de Cardiologia do Distrito Federal. Relatórios de Vigilância em Saúde.</w:t>
      </w:r>
    </w:p>
    <w:p>
      <w:pPr>
        <w:numPr>
          <w:ilvl w:val="0"/>
          <w:numId w:val="1001"/>
        </w:numPr>
        <w:pStyle w:val="Compact"/>
      </w:pPr>
      <w:r>
        <w:t xml:space="preserve">Departamento de Atenção Básica, Secretaria de Ciência, Tecnologia e Insumos Estratégicos. Cadernos de Atenção Básica.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Nurse in Brazil Brasília: A Research Perspective</dc:title>
  <dc:creator/>
  <dc:language>en</dc:language>
  <cp:keywords/>
  <dcterms:created xsi:type="dcterms:W3CDTF">2026-07-29T16:24:19Z</dcterms:created>
  <dcterms:modified xsi:type="dcterms:W3CDTF">2026-07-29T16:24:19Z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