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Research</w:t>
      </w:r>
      <w:r>
        <w:t xml:space="preserve"> </w:t>
      </w:r>
      <w:r>
        <w:t xml:space="preserve">Perspective</w:t>
      </w:r>
    </w:p>
    <w:p>
      <w:pPr>
        <w:pStyle w:val="FirstParagraph"/>
      </w:pPr>
      <w:r>
        <w:t xml:space="preserve">The Evolving Role of the Nurse in China Shanghai</w:t>
      </w:r>
      <w:r>
        <w:br/>
      </w:r>
      <w:r>
        <w:t xml:space="preserve">A Research Paper on Modern Healthcare Integration and Community Care</w:t>
      </w:r>
    </w:p>
    <w:p>
      <w:pPr>
        <w:pStyle w:val="BodyText"/>
      </w:pPr>
      <w:r>
        <w:rPr>
          <w:bCs/>
          <w:b/>
        </w:rPr>
        <w:t xml:space="preserve">Date:</w:t>
      </w:r>
      <w:r>
        <w:t xml:space="preserve"> </w:t>
      </w:r>
      <w:r>
        <w:t xml:space="preserve">October 26, 2023</w:t>
      </w:r>
      <w:r>
        <w:br/>
      </w:r>
      <w:r>
        <w:rPr>
          <w:bCs/>
          <w:b/>
        </w:rPr>
        <w:t xml:space="preserve">Jurisdiction:</w:t>
      </w:r>
      <w:r>
        <w:t xml:space="preserve"> </w:t>
      </w:r>
      <w:r>
        <w:t xml:space="preserve">China, Shanghai Municipality</w:t>
      </w:r>
      <w:r>
        <w:br/>
      </w:r>
      <w:r>
        <w:rPr>
          <w:bCs/>
          <w:b/>
        </w:rPr>
        <w:t xml:space="preserve">Subject:</w:t>
      </w:r>
      <w:r>
        <w:t xml:space="preserve">Nursing Practice and Public Health Strategy</w:t>
      </w:r>
    </w:p>
    <w:bookmarkStart w:id="20" w:name="abstract"/>
    <w:p>
      <w:pPr>
        <w:pStyle w:val="Heading1"/>
      </w:pPr>
      <w:r>
        <w:t xml:space="preserve">Abstract</w:t>
      </w:r>
    </w:p>
    <w:p>
      <w:pPr>
        <w:pStyle w:val="FirstParagraph"/>
      </w:pPr>
      <w:r>
        <w:t xml:space="preserve">This paper examines the critical transformation of the nursing profession within the rapidly developing urban landscape of China, Shanghai. As one of Asia’s most dynamic economic hubs, Shanghai faces unique healthcare challenges driven by an aging population, rising chronic disease rates, and a demand for high-quality medical services. This research highlights how the role of the</w:t>
      </w:r>
      <w:r>
        <w:t xml:space="preserve"> </w:t>
      </w:r>
      <w:r>
        <w:rPr>
          <w:bCs/>
          <w:b/>
        </w:rPr>
        <w:t xml:space="preserve">Nurse</w:t>
      </w:r>
      <w:r>
        <w:t xml:space="preserve"> </w:t>
      </w:r>
      <w:r>
        <w:t xml:space="preserve">has expanded from traditional bedside care to encompass community health management, digital integration, and specialized geriatric care. By analyzing current trends in Shanghai’s healthcare infrastructure, this document underscores the indispensable contribution of nursing professionals in sustaining public health resilience.</w:t>
      </w:r>
    </w:p>
    <w:p>
      <w:pPr>
        <w:pStyle w:val="BodyText"/>
      </w:pPr>
      <w:r>
        <w:t xml:space="preserve">Keywords: Nursing Practice; Healthcare Reform; China Shanghai; Elderly Care; Community Health;</w:t>
      </w:r>
    </w:p>
    <w:bookmarkEnd w:id="20"/>
    <w:bookmarkStart w:id="21" w:name="introduction"/>
    <w:p>
      <w:pPr>
        <w:pStyle w:val="Heading1"/>
      </w:pPr>
      <w:r>
        <w:t xml:space="preserve">1. Introduction</w:t>
      </w:r>
    </w:p>
    <w:p>
      <w:pPr>
        <w:pStyle w:val="FirstParagraph"/>
      </w:pPr>
      <w:r>
        <w:t xml:space="preserve">The healthcare system in</w:t>
      </w:r>
      <w:r>
        <w:t xml:space="preserve"> </w:t>
      </w:r>
      <w:r>
        <w:rPr>
          <w:bCs/>
          <w:b/>
        </w:rPr>
        <w:t xml:space="preserve">China Shanghai</w:t>
      </w:r>
      <w:r>
        <w:br/>
      </w:r>
      <w:r>
        <w:t xml:space="preserve">serves as a microcosm of the broader national healthcare reforms occurring across the People’s Republic of China. As a global financial center, Shanghai attracts medical tourism and houses some of the most advanced tertiary hospitals in Asia. However, beneath this high-tech facade lies a complex challenge: providing equitable and accessible care to millions of residents within one of the world’s oldest urban populations. In this context, the</w:t>
      </w:r>
      <w:r>
        <w:t xml:space="preserve"> </w:t>
      </w:r>
      <w:r>
        <w:rPr>
          <w:bCs/>
          <w:b/>
        </w:rPr>
        <w:t xml:space="preserve">Nurse</w:t>
      </w:r>
      <w:r>
        <w:t xml:space="preserve"> </w:t>
      </w:r>
      <w:r>
        <w:t xml:space="preserve">is no longer merely an assistant to physicians but acts as a primary caregiver, care coordinator, and public health advocate.</w:t>
      </w:r>
    </w:p>
    <w:p>
      <w:pPr>
        <w:pStyle w:val="BodyText"/>
      </w:pPr>
      <w:r>
        <w:t xml:space="preserve">This paper explores three pivotal dimensions of nursing in Shanghai: first, the shift towards community-based nursing due to demographic pressures; second, the integration of artificial intelligence and telehealth into nursing workflows; and third. The specialized training required for geriatric care in a modern metropolis. Understanding these dynamics is essential for policymakers, healthcare administrators, and international collaborators looking to understand best practices in East Asian urban healthcare.</w:t>
      </w:r>
    </w:p>
    <w:bookmarkEnd w:id="21"/>
    <w:bookmarkStart w:id="22" w:name="X6d5c5f899562b95a2aa11732e91d8933d53c6e1"/>
    <w:p>
      <w:pPr>
        <w:pStyle w:val="Heading1"/>
      </w:pPr>
      <w:r>
        <w:t xml:space="preserve">2. The Demographic Imperative: Aging Population and Geriatric Nursing</w:t>
      </w:r>
    </w:p>
    <w:p>
      <w:pPr>
        <w:pStyle w:val="FirstParagraph"/>
      </w:pPr>
      <w:r>
        <w:t xml:space="preserve">Aging demographic trends present the most significant challenge to the healthcare infrastructure in</w:t>
      </w:r>
      <w:r>
        <w:t xml:space="preserve"> </w:t>
      </w:r>
      <w:r>
        <w:rPr>
          <w:bCs/>
          <w:b/>
        </w:rPr>
        <w:t xml:space="preserve">China Shanghai</w:t>
      </w:r>
      <w:r>
        <w:t xml:space="preserve">. According to recent statistical data, a substantial percentage of Shanghai’s residents are aged 60 or older, making it one of the fastest-aging cities globally. This demographic shift has fundamentally altered patient needs, requiring a transition from acute hospital care to long-term chronic disease management and palliative support.</w:t>
      </w:r>
    </w:p>
    <w:p>
      <w:pPr>
        <w:pStyle w:val="BodyText"/>
      </w:pPr>
      <w:r>
        <w:t xml:space="preserve">In response, the role of the</w:t>
      </w:r>
      <w:r>
        <w:t xml:space="preserve"> </w:t>
      </w:r>
      <w:r>
        <w:rPr>
          <w:bCs/>
          <w:b/>
        </w:rPr>
        <w:t xml:space="preserve">Nurse</w:t>
      </w:r>
      <w:r>
        <w:t xml:space="preserve"> </w:t>
      </w:r>
      <w:r>
        <w:t xml:space="preserve">has evolved significantly in Shanghai’s community health centers (CHCs). Historically, nursing was concentrated within large tertiary hospitals. Today, nurses are increasingly deployed at the grassroots level. These community nurses manage hypertension, diabetes monitoring, and post-stroke rehabilitation for elderly patients residing in their homes or local care facilities.</w:t>
      </w:r>
    </w:p>
    <w:p>
      <w:pPr>
        <w:pStyle w:val="BodyText"/>
      </w:pPr>
      <w:r>
        <w:t xml:space="preserve">This shift requires a new skill set beyond clinical procedures. Shanghai’s nursing education programs have begun emphasizing geriatric competencies, including dementia care, nutritional counseling for the elderly and psychological support for isolated seniors. The nurse becomes a vital link between the hospital system and the family unit, ensuring continuity of care that is culturally sensitive to Confucian values of filial piety while navigating modern medical realities.</w:t>
      </w:r>
    </w:p>
    <w:bookmarkEnd w:id="22"/>
    <w:bookmarkStart w:id="23" w:name="Xcf17b59125f96df2811cbdcae887ffb8066eb84"/>
    <w:p>
      <w:pPr>
        <w:pStyle w:val="Heading1"/>
      </w:pPr>
      <w:r>
        <w:t xml:space="preserve">3. Digital Health: The Nurse in the Era of Smart Healthcare</w:t>
      </w:r>
    </w:p>
    <w:p>
      <w:pPr>
        <w:pStyle w:val="FirstParagraph"/>
      </w:pPr>
      <w:r>
        <w:rPr>
          <w:bCs/>
          <w:b/>
        </w:rPr>
        <w:t xml:space="preserve">China Shanghai</w:t>
      </w:r>
      <w:r>
        <w:br/>
      </w:r>
      <w:r>
        <w:t xml:space="preserve">is a global leader in digital innovation, and its healthcare sector is no exception. The integration of big data, cloud computing, and artificial intelligence (AI) into medical practice has created new opportunities and responsibilities for nursing professionals. In many Shanghai hospitals, nurses now utilize smart wearables connected to central electronic health records (EHRs) to monitor patient vitals in real-time.</w:t>
      </w:r>
    </w:p>
    <w:p>
      <w:pPr>
        <w:pStyle w:val="BodyText"/>
      </w:pPr>
      <w:r>
        <w:t xml:space="preserve">The modern nurse in Shanghai must be digitally literate. This involves interpreting data streams from remote monitoring devices, managing telehealth consultations, and utilizing AI-driven diagnostic support tools. For instance, during the post-pandemic recovery phase, nurses played a crucial role in managing digital health passports and coordinating vaccination campaigns through mobile applications.</w:t>
      </w:r>
    </w:p>
    <w:p>
      <w:pPr>
        <w:pStyle w:val="BodyText"/>
      </w:pPr>
      <w:r>
        <w:t xml:space="preserve">Furthermore, "Internet Plus Nursing" has emerged as a new service model in Shanghai. Licensed nurses can now offer home-based nursing services via official apps for tasks such as wound dressing changes, catheter care, and infusion therapy. This not only alleviates the burden on hospital infrastructure but also provides convenience for patients with limited mobility. However, this innovation requires rigorous regulation to ensure patient safety and professional accountability, areas where Shanghai has been proactive in establishing strict legal frameworks.</w:t>
      </w:r>
    </w:p>
    <w:bookmarkEnd w:id="23"/>
    <w:bookmarkStart w:id="24" w:name="X5f9bd9e0f1d634385e40333904170dd57c5c823"/>
    <w:p>
      <w:pPr>
        <w:pStyle w:val="Heading1"/>
      </w:pPr>
      <w:r>
        <w:t xml:space="preserve">4. Professional Development and Educational Reform</w:t>
      </w:r>
    </w:p>
    <w:p>
      <w:pPr>
        <w:pStyle w:val="FirstParagraph"/>
      </w:pPr>
      <w:r>
        <w:t xml:space="preserve">To meet these complex demands, the educational pipeline for the</w:t>
      </w:r>
      <w:r>
        <w:t xml:space="preserve"> </w:t>
      </w:r>
      <w:r>
        <w:rPr>
          <w:bCs/>
          <w:b/>
        </w:rPr>
        <w:t xml:space="preserve">Nurse</w:t>
      </w:r>
      <w:r>
        <w:br/>
      </w:r>
      <w:r>
        <w:t xml:space="preserve">in</w:t>
      </w:r>
      <w:r>
        <w:t xml:space="preserve"> </w:t>
      </w:r>
      <w:r>
        <w:rPr>
          <w:bCs/>
          <w:b/>
        </w:rPr>
        <w:t xml:space="preserve">China Shanghai</w:t>
      </w:r>
      <w:r>
        <w:br/>
      </w:r>
      <w:r>
        <w:t xml:space="preserve">is undergoing substantial reform. Traditional nursing education often focused heavily on theoretical knowledge and hospital-centric skills. Current reforms aim to produce holistic practitioners capable of working in diverse settings.</w:t>
      </w:r>
    </w:p>
    <w:p>
      <w:pPr>
        <w:pStyle w:val="BodyText"/>
      </w:pPr>
      <w:r>
        <w:t xml:space="preserve">Universities and vocational colleges in Shanghai are collaborating with hospitals to implement competency-based education. This includes rotations not just in intensive care units, but also in community centers, elderly care institutions, and public health departments. There is a growing emphasis on interdisciplinary collaboration, where nurses work alongside social workers, nutritionists and psychologists.</w:t>
      </w:r>
    </w:p>
    <w:p>
      <w:pPr>
        <w:pStyle w:val="BodyText"/>
      </w:pPr>
      <w:r>
        <w:t xml:space="preserve">Additionally there is a push for higher professional qualification standards. While nursing was historically viewed as a vocational track with limited upward mobility recent initiatives aim to elevate the profession’s status. Master’s and doctoral programs in nursing are becoming more common in Shanghai, fostering research-driven practice where nurses contribute to healthcare policy development and evidence-based protocols.</w:t>
      </w:r>
    </w:p>
    <w:bookmarkEnd w:id="24"/>
    <w:bookmarkStart w:id="25" w:name="challenges-and-future-directions"/>
    <w:p>
      <w:pPr>
        <w:pStyle w:val="Heading1"/>
      </w:pPr>
      <w:r>
        <w:t xml:space="preserve">5. Challenges and Future Directions</w:t>
      </w:r>
    </w:p>
    <w:p>
      <w:pPr>
        <w:pStyle w:val="FirstParagraph"/>
      </w:pPr>
      <w:r>
        <w:t xml:space="preserve">Despite significant progress, challenges remain. There is still a shortage of specialized nurses in critical areas such as psychiatric care, oncology and emergency medicine. Furthermore, the workload for community nurses can be overwhelming due to high patient-to-nurse ratios in public health centers.</w:t>
      </w:r>
    </w:p>
    <w:p>
      <w:pPr>
        <w:pStyle w:val="BodyText"/>
      </w:pPr>
      <w:r>
        <w:t xml:space="preserve">Mental health support for healthcare workers themselves has also become a priority, particularly after the stresses of recent global health crises. Ensuring that nurses have access to mental wellness resources is crucial for maintaining a sustainable workforce.</w:t>
      </w:r>
    </w:p>
    <w:p>
      <w:pPr>
        <w:pStyle w:val="BodyText"/>
      </w:pPr>
      <w:r>
        <w:t xml:space="preserve">Looking ahead, the integration of AI should augment rather than replace human touch. The unique value of the</w:t>
      </w:r>
      <w:r>
        <w:t xml:space="preserve"> </w:t>
      </w:r>
      <w:r>
        <w:rPr>
          <w:bCs/>
          <w:b/>
        </w:rPr>
        <w:t xml:space="preserve">Nurse</w:t>
      </w:r>
      <w:r>
        <w:br/>
      </w:r>
      <w:r>
        <w:t xml:space="preserve">lies in empathy, ethical judgment and patient advocacy—qualities that technology cannot replicate. Future policy in</w:t>
      </w:r>
      <w:r>
        <w:t xml:space="preserve"> </w:t>
      </w:r>
      <w:r>
        <w:rPr>
          <w:bCs/>
          <w:b/>
        </w:rPr>
        <w:t xml:space="preserve">China Shanghai</w:t>
      </w:r>
      <w:r>
        <w:br/>
      </w:r>
      <w:r>
        <w:t xml:space="preserve">must focus on balancing technological efficiency with human-centric care models.</w:t>
      </w:r>
    </w:p>
    <w:bookmarkEnd w:id="25"/>
    <w:bookmarkStart w:id="26" w:name="conclusion"/>
    <w:p>
      <w:pPr>
        <w:pStyle w:val="Heading1"/>
      </w:pPr>
      <w:r>
        <w:t xml:space="preserve">6. Conclusion</w:t>
      </w:r>
    </w:p>
    <w:p>
      <w:pPr>
        <w:pStyle w:val="FirstParagraph"/>
      </w:pPr>
      <w:r>
        <w:t xml:space="preserve">The landscape of nursing in</w:t>
      </w:r>
      <w:r>
        <w:t xml:space="preserve"> </w:t>
      </w:r>
      <w:r>
        <w:rPr>
          <w:bCs/>
          <w:b/>
        </w:rPr>
        <w:t xml:space="preserve">China Shanghai</w:t>
      </w:r>
      <w:r>
        <w:br/>
      </w:r>
      <w:r>
        <w:t xml:space="preserve">is dynamic, complex and vital to the region’s social stability. As an aging society navigates modernization, the</w:t>
      </w:r>
      <w:r>
        <w:t xml:space="preserve"> </w:t>
      </w:r>
      <w:r>
        <w:rPr>
          <w:bCs/>
          <w:b/>
        </w:rPr>
        <w:t xml:space="preserve">Nurse</w:t>
      </w:r>
      <w:r>
        <w:br/>
      </w:r>
      <w:r>
        <w:t xml:space="preserve">stands at the forefront of healthcare delivery, adapting to digital innovations while maintaining core compassionate care principles. The expansion of nursing roles into community health and geriatric specialization represents a progressive model for other urban centers facing similar demographic pressures.</w:t>
      </w:r>
    </w:p>
    <w:p>
      <w:pPr>
        <w:pStyle w:val="BodyText"/>
      </w:pPr>
      <w:r>
        <w:t xml:space="preserve">For stakeholders in global health, Shanghai offers valuable insights into how rapid economic development can be coupled with robust public health strategies through the empowerment of the nursing workforce. Continued investment in education, technology infrastructure and professional recognition will ensure that nurses remain effective pillars of the healthcare system, supporting both individual well-being and societal resilience in this major Chinese metropolis.</w:t>
      </w:r>
    </w:p>
    <w:bookmarkEnd w:id="26"/>
    <w:bookmarkStart w:id="27" w:name="references"/>
    <w:p>
      <w:pPr>
        <w:pStyle w:val="Heading1"/>
      </w:pPr>
      <w:r>
        <w:t xml:space="preserve">References</w:t>
      </w:r>
    </w:p>
    <w:p>
      <w:pPr>
        <w:numPr>
          <w:ilvl w:val="0"/>
          <w:numId w:val="1001"/>
        </w:numPr>
        <w:pStyle w:val="Compact"/>
      </w:pPr>
      <w:r>
        <w:t xml:space="preserve">National Health Commission of the People’s Republic of China. (2023). *Healthy China 2030 Planning Outline*.</w:t>
      </w:r>
    </w:p>
    <w:p>
      <w:pPr>
        <w:numPr>
          <w:ilvl w:val="0"/>
          <w:numId w:val="1001"/>
        </w:numPr>
        <w:pStyle w:val="Compact"/>
      </w:pPr>
      <w:r>
        <w:t xml:space="preserve">Song, L., &amp; Zhang, Y. (2021). "Community Nursing Development in Shanghai: Challenges and Opportunities." *Journal of Advanced Nursing*, 77(4), 189-201.</w:t>
      </w:r>
    </w:p>
    <w:p>
      <w:pPr>
        <w:numPr>
          <w:ilvl w:val="0"/>
          <w:numId w:val="1001"/>
        </w:numPr>
        <w:pStyle w:val="Compact"/>
      </w:pPr>
      <w:r>
        <w:t xml:space="preserve">Shanghai Municipal Health Commission. (2023). *Annual Report on Public Health Service Implementation*.</w:t>
      </w:r>
    </w:p>
    <w:p>
      <w:pPr>
        <w:numPr>
          <w:ilvl w:val="0"/>
          <w:numId w:val="1001"/>
        </w:numPr>
        <w:pStyle w:val="Compact"/>
      </w:pPr>
      <w:r>
        <w:t xml:space="preserve">World Health Organization. (2020). *Global Strategy on Human Resources for Health: Workforce 2030*.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China Shanghai: A Research Perspective</dc:title>
  <dc:creator/>
  <dc:language>en</dc:language>
  <cp:keywords/>
  <dcterms:created xsi:type="dcterms:W3CDTF">2026-07-29T21:51:30Z</dcterms:created>
  <dcterms:modified xsi:type="dcterms:W3CDTF">2026-07-29T21:51:30Z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