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Nursing</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8" w:name="X2429388ebfc959359a3a02ca9ed7b9265abc935"/>
    <w:p>
      <w:pPr>
        <w:pStyle w:val="Heading1"/>
      </w:pPr>
      <w:r>
        <w:t xml:space="preserve">The Role and Evolution of Nursing in France Paris: A Research Paper on Healthcare Excellence</w:t>
      </w:r>
    </w:p>
    <w:p>
      <w:pPr>
        <w:pStyle w:val="FirstParagraph"/>
      </w:pPr>
      <w:r>
        <w:rPr>
          <w:bCs/>
          <w:b/>
        </w:rPr>
        <w:t xml:space="preserve">Abstract:</w:t>
      </w:r>
      <w:r>
        <w:t xml:space="preserve"> </w:t>
      </w:r>
      <w:r>
        <w:t xml:space="preserve">This research paper examines the critical role of nursing within the healthcare system of France, with a specific focus on the metropolitan context of Paris. As a global hub for medical innovation and cultural diversity, Paris presents unique challenges and opportunities for nurses. This study explores the educational requirements, professional responsibilities, regulatory frameworks, and future prospects for nurses operating in this dynamic environment.</w:t>
      </w:r>
    </w:p>
    <w:bookmarkStart w:id="20" w:name="introduction"/>
    <w:p>
      <w:pPr>
        <w:pStyle w:val="Heading2"/>
      </w:pPr>
      <w:r>
        <w:t xml:space="preserve">1. Introduction</w:t>
      </w:r>
    </w:p>
    <w:p>
      <w:pPr>
        <w:pStyle w:val="FirstParagraph"/>
      </w:pPr>
      <w:r>
        <w:t xml:space="preserve">The healthcare landscape in France is renowned globally for its high standards of care and universal coverage. At the heart of this system stands the nursing profession, a pillar that supports patient well-being across various medical settings. In Paris, the capital city and largest metropolis of France, nurses play an indispensable role in managing one of Europe's most complex healthcare environments. This research paper aims to provide a comprehensive analysis of the nursing profession in France Paris, highlighting its historical context, current practices, and future trajectory.</w:t>
      </w:r>
    </w:p>
    <w:bookmarkEnd w:id="20"/>
    <w:bookmarkStart w:id="21" w:name="Xc4e94cabf80ad59aa2237fb591d194aa9e34d9e"/>
    <w:p>
      <w:pPr>
        <w:pStyle w:val="Heading2"/>
      </w:pPr>
      <w:r>
        <w:t xml:space="preserve">2. Historical Context and Regulatory Framework</w:t>
      </w:r>
    </w:p>
    <w:p>
      <w:pPr>
        <w:pStyle w:val="FirstParagraph"/>
      </w:pPr>
      <w:r>
        <w:t xml:space="preserve">The evolution of nursing in France has been marked by significant reforms aimed at elevating the status and competencies of healthcare providers. Historically, nursing was viewed primarily as a supportive role; however, over the past few decades, it has transformed into a highly specialized scientific discipline. In Paris, this transformation is particularly visible due to the presence of prestigious hospitals such as AP-HP (Assistance Publique – Hôpitaux de Paris), which serves millions of patients annually.</w:t>
      </w:r>
    </w:p>
    <w:p>
      <w:pPr>
        <w:pStyle w:val="BodyText"/>
      </w:pPr>
      <w:r>
        <w:t xml:space="preserve">The regulatory framework governing nurses in France is established by the Ministry of Health and reinforced by professional bodies. To practice as a nurse in France, individuals must obtain a state diploma after completing rigorous training at Institutes of Nursing Studies (IUT). In Paris, these institutions are integrated into major universities, ensuring that theoretical knowledge is complemented by extensive clinical placements. This educational structure ensures that all nurses possess a standardized baseline of competence before entering the workforce.</w:t>
      </w:r>
    </w:p>
    <w:bookmarkEnd w:id="21"/>
    <w:bookmarkStart w:id="22" w:name="educational-pathways-in-france-paris"/>
    <w:p>
      <w:pPr>
        <w:pStyle w:val="Heading2"/>
      </w:pPr>
      <w:r>
        <w:t xml:space="preserve">3. Educational Pathways in France Paris</w:t>
      </w:r>
    </w:p>
    <w:p>
      <w:pPr>
        <w:pStyle w:val="FirstParagraph"/>
      </w:pPr>
      <w:r>
        <w:t xml:space="preserve">Becoming a nurse in France requires dedication and academic excellence. The traditional path involves three years of post-secondary education, culminating in the Diplôme d'État d'Infirmier (DEI). For those aspiring to specialize or take on leadership roles, further opportunities exist for master's degrees in nursing science, public health, or healthcare management.</w:t>
      </w:r>
    </w:p>
    <w:p>
      <w:pPr>
        <w:pStyle w:val="BodyText"/>
      </w:pPr>
      <w:r>
        <w:t xml:space="preserve">In Paris specifically, the availability of diverse educational institutions allows students to choose programs that align with their career goals. Universities such as Sorbonne University and Paris Cité University offer advanced courses tailored to the needs of urban healthcare systems. These programs emphasize not only clinical skills but also research methodologies, ethical decision-making, and cross-cultural communication—skills essential for serving Paris's multicultural population.</w:t>
      </w:r>
    </w:p>
    <w:bookmarkEnd w:id="22"/>
    <w:bookmarkStart w:id="23" w:name="X503f9e519f5eb2dcbcc2d2210b5cb85ec749385"/>
    <w:p>
      <w:pPr>
        <w:pStyle w:val="Heading2"/>
      </w:pPr>
      <w:r>
        <w:t xml:space="preserve">4. Professional Responsibilities and Daily Practice</w:t>
      </w:r>
    </w:p>
    <w:p>
      <w:pPr>
        <w:pStyle w:val="FirstParagraph"/>
      </w:pPr>
      <w:r>
        <w:t xml:space="preserve">Nurses in France Paris perform a wide array of duties that extend beyond traditional bedside care. Their responsibilities include administering medications, monitoring patient vital signs, collaborating with multidisciplinary teams, and providing emotional support to patients and their families. In emergency departments and intensive care units located in Paris hospitals, nurses often act as first responders during critical situations.</w:t>
      </w:r>
    </w:p>
    <w:p>
      <w:pPr>
        <w:pStyle w:val="BodyText"/>
      </w:pPr>
      <w:r>
        <w:t xml:space="preserve">A distinctive feature of nursing practice in France is the emphasis on autonomy within defined scopes. Nurses are encouraged to initiate interventions based on clinical assessments, fostering a sense of responsibility and professional growth. Additionally, Parisian nurses frequently engage in health promotion activities, addressing issues such as preventive care, disease education, and community outreach programs.</w:t>
      </w:r>
    </w:p>
    <w:bookmarkEnd w:id="23"/>
    <w:bookmarkStart w:id="24" w:name="X53d569c6c5a0c10f758851b0a8c83d07568093c"/>
    <w:p>
      <w:pPr>
        <w:pStyle w:val="Heading2"/>
      </w:pPr>
      <w:r>
        <w:t xml:space="preserve">5. Challenges Faced by Nurses in France Paris</w:t>
      </w:r>
    </w:p>
    <w:p>
      <w:pPr>
        <w:pStyle w:val="FirstParagraph"/>
      </w:pPr>
      <w:r>
        <w:t xml:space="preserve">Despite the strengths of the French healthcare system, nurses face numerous challenges. One significant issue is staffing shortages exacerbated by high patient volumes in urban centers like Paris. The city’s dense population and influx of international tourists strain hospital resources, leading to increased workloads and potential burnout among nursing staff.</w:t>
      </w:r>
    </w:p>
    <w:p>
      <w:pPr>
        <w:pStyle w:val="BodyText"/>
      </w:pPr>
      <w:r>
        <w:t xml:space="preserve">Moreover, linguistic barriers can complicate care delivery in Paris due to its diverse demographic makeup. Many nurses must communicate effectively with patients from various cultural backgrounds who may have limited proficiency in French. To address this challenge, some hospitals provide language training resources and interpretive services to ensure equitable access to quality care.</w:t>
      </w:r>
    </w:p>
    <w:bookmarkEnd w:id="24"/>
    <w:bookmarkStart w:id="25" w:name="technological-integration-and-innovation"/>
    <w:p>
      <w:pPr>
        <w:pStyle w:val="Heading2"/>
      </w:pPr>
      <w:r>
        <w:t xml:space="preserve">6. Technological Integration and Innovation</w:t>
      </w:r>
    </w:p>
    <w:p>
      <w:pPr>
        <w:pStyle w:val="FirstParagraph"/>
      </w:pPr>
      <w:r>
        <w:t xml:space="preserve">The integration of technology into nursing practice represents another key aspect of modern healthcare in France Paris. Electronic health records (EHRs), telemedicine platforms, and artificial intelligence tools are increasingly being utilized to enhance efficiency and accuracy in patient care. Nurses receive ongoing training to adapt to these technological advancements, ensuring they remain at the forefront of medical innovations.</w:t>
      </w:r>
    </w:p>
    <w:p>
      <w:pPr>
        <w:pStyle w:val="BodyText"/>
      </w:pPr>
      <w:r>
        <w:t xml:space="preserve">In Paris, smart hospitals equipped with advanced monitoring systems allow nurses to track patient conditions remotely. This capability enables quicker responses to emergencies and reduces the physical burden on healthcare workers while maintaining high levels of personalized attention.</w:t>
      </w:r>
    </w:p>
    <w:bookmarkEnd w:id="25"/>
    <w:bookmarkStart w:id="26" w:name="future-prospects-and-recommendations"/>
    <w:p>
      <w:pPr>
        <w:pStyle w:val="Heading2"/>
      </w:pPr>
      <w:r>
        <w:t xml:space="preserve">7. Future Prospects and Recommendations</w:t>
      </w:r>
    </w:p>
    <w:p>
      <w:pPr>
        <w:pStyle w:val="FirstParagraph"/>
      </w:pPr>
      <w:r>
        <w:t xml:space="preserve">Looking ahead, the future of nursing in France Paris holds both promise and uncertainty. Continued investment in education, technology, and workforce planning will be crucial for sustaining excellence in patient care. Policymakers should consider implementing policies that support nurse retention through improved working conditions, competitive salaries, and opportunities for professional development.</w:t>
      </w:r>
    </w:p>
    <w:p>
      <w:pPr>
        <w:pStyle w:val="BodyText"/>
      </w:pPr>
      <w:r>
        <w:t xml:space="preserve">Furthermore expanding international collaborations can enrich the nursing profession by facilitating knowledge exchange between French nurses and their counterparts worldwide. By embracing these strategies France Paris can continue to set benchmarks for nursing excellence globally.</w:t>
      </w:r>
    </w:p>
    <w:bookmarkEnd w:id="26"/>
    <w:bookmarkStart w:id="27" w:name="conclusion"/>
    <w:p>
      <w:pPr>
        <w:pStyle w:val="Heading2"/>
      </w:pPr>
      <w:r>
        <w:t xml:space="preserve">8. Conclusion</w:t>
      </w:r>
    </w:p>
    <w:p>
      <w:pPr>
        <w:pStyle w:val="FirstParagraph"/>
      </w:pPr>
      <w:r>
        <w:t xml:space="preserve">In conclusion, the role of nurses in France Paris is multifaceted and vital to the functioning of its healthcare system. From rigorous educational pathways to innovative technological applications, nurses embody resilience, compassion, and expertise. As the demands on healthcare systems evolve so too must our approach to supporting those who dedicate their lives to healing others. Through sustained commitment and strategic initiatives France Paris will undoubtedly maintain its position as a leader in nursing excellence.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Nursing in France Paris</dc:title>
  <dc:creator/>
  <dc:language>en</dc:language>
  <cp:keywords/>
  <dcterms:created xsi:type="dcterms:W3CDTF">2026-07-29T14:26:46Z</dcterms:created>
  <dcterms:modified xsi:type="dcterms:W3CDTF">2026-07-29T14:26:46Z</dcterms:modified>
</cp:coreProperties>
</file>

<file path=docProps/custom.xml><?xml version="1.0" encoding="utf-8"?>
<Properties xmlns="http://schemas.openxmlformats.org/officeDocument/2006/custom-properties" xmlns:vt="http://schemas.openxmlformats.org/officeDocument/2006/docPropsVTypes"/>
</file>