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Israel</w:t>
      </w:r>
      <w:r>
        <w:t xml:space="preserve"> </w:t>
      </w:r>
      <w:r>
        <w:t xml:space="preserve">Tel</w:t>
      </w:r>
      <w:r>
        <w:t xml:space="preserve"> </w:t>
      </w:r>
      <w:r>
        <w:t xml:space="preserve">Aviv</w:t>
      </w:r>
    </w:p>
    <w:bookmarkStart w:id="35" w:name="Xc11f6702ac476751f426a37910b0f38661b9163"/>
    <w:p>
      <w:pPr>
        <w:pStyle w:val="Heading1"/>
      </w:pPr>
      <w:r>
        <w:t xml:space="preserve">The Role and Evolution of the Nurse in Israel Tel Aviv</w:t>
      </w:r>
    </w:p>
    <w:p>
      <w:pPr>
        <w:pStyle w:val="FirstParagraph"/>
      </w:pPr>
      <w:r>
        <w:rPr>
          <w:bCs/>
          <w:b/>
        </w:rPr>
        <w:t xml:space="preserve">Abstract</w:t>
      </w:r>
    </w:p>
    <w:p>
      <w:pPr>
        <w:pStyle w:val="BodyText"/>
      </w:pPr>
      <w:r>
        <w:t xml:space="preserve">This research paper explores the multifaceted role of the nurse within the unique healthcare landscape of Israel, specifically focusing on Tel Aviv. As a global medical hub, Tel Aviv presents a distinct environment where nursing practices are shaped by high technological integration, cultural diversity, and geopolitical stability amidst regional instability. This document analyzes educational pathways, professional challenges, and the evolving scope of practice for nurses in this dynamic metropolitan context.</w:t>
      </w:r>
    </w:p>
    <w:bookmarkStart w:id="20" w:name="introduction"/>
    <w:p>
      <w:pPr>
        <w:pStyle w:val="Heading2"/>
      </w:pPr>
      <w:r>
        <w:t xml:space="preserve">1. Introduction</w:t>
      </w:r>
    </w:p>
    <w:p>
      <w:pPr>
        <w:pStyle w:val="FirstParagraph"/>
      </w:pPr>
      <w:r>
        <w:t xml:space="preserve">The healthcare system in Israel is renowned for its efficiency and advanced technological capabilities. At the heart of this system lies the nurse, a profession that has undergone significant transformation over the last few decades. In Tel Aviv, a city known as "The Bubble" for its cosmopolitan nature and economic vibrancy, nurses operate at the intersection of cutting-edge medicine and diverse patient demographics. This paper aims to elucidate how the identity of an</w:t>
      </w:r>
      <w:r>
        <w:t xml:space="preserve"> </w:t>
      </w:r>
      <w:r>
        <w:rPr>
          <w:bCs/>
          <w:b/>
        </w:rPr>
        <w:t xml:space="preserve">Nurse</w:t>
      </w:r>
      <w:r>
        <w:t xml:space="preserve"> </w:t>
      </w:r>
      <w:r>
        <w:t xml:space="preserve">in</w:t>
      </w:r>
      <w:r>
        <w:t xml:space="preserve"> </w:t>
      </w:r>
      <w:r>
        <w:rPr>
          <w:bCs/>
          <w:b/>
        </w:rPr>
        <w:t xml:space="preserve">Israel Tel Aviv</w:t>
      </w:r>
      <w:r>
        <w:t xml:space="preserve"> </w:t>
      </w:r>
      <w:r>
        <w:t xml:space="preserve">is constructed through educational rigor, cultural competency, and adaptation to rapid medical advancements.</w:t>
      </w:r>
    </w:p>
    <w:bookmarkEnd w:id="20"/>
    <w:bookmarkStart w:id="23" w:name="X57abdac42e6d62c8ae30c2d3b6c348a6eacde27"/>
    <w:p>
      <w:pPr>
        <w:pStyle w:val="Heading2"/>
      </w:pPr>
      <w:r>
        <w:t xml:space="preserve">2. Educational Pathways and Professional Standards</w:t>
      </w:r>
    </w:p>
    <w:p>
      <w:pPr>
        <w:pStyle w:val="FirstParagraph"/>
      </w:pPr>
      <w:r>
        <w:t xml:space="preserve">In Israel, the profession of nursing is highly regulated and respected. The pathway to becoming a licensed nurse typically begins with a Bachelor of Nursing degree, offered at various academic institutions across the country, including universities in the Tel Aviv metropolitan area such as Tel Aviv University and Reichman University (formerly IDC Herzliya).</w:t>
      </w:r>
    </w:p>
    <w:bookmarkStart w:id="21" w:name="academic-rigor"/>
    <w:p>
      <w:pPr>
        <w:pStyle w:val="Heading3"/>
      </w:pPr>
      <w:r>
        <w:t xml:space="preserve">2.1 Academic Rigor</w:t>
      </w:r>
    </w:p>
    <w:p>
      <w:pPr>
        <w:pStyle w:val="FirstParagraph"/>
      </w:pPr>
      <w:r>
        <w:t xml:space="preserve">The curriculum for nursing students in Israel is comprehensive, blending theoretical knowledge with extensive clinical practice. Unlike some systems where nursing is primarily a vocational diploma track, the Israeli model increasingly emphasizes higher education. This academic foundation ensures that nurses in Tel Aviv are equipped not only with bedside manner skills but also with critical thinking abilities essential for complex medical environments.</w:t>
      </w:r>
    </w:p>
    <w:bookmarkEnd w:id="21"/>
    <w:bookmarkStart w:id="22" w:name="certification-and-licensure"/>
    <w:p>
      <w:pPr>
        <w:pStyle w:val="Heading3"/>
      </w:pPr>
      <w:r>
        <w:t xml:space="preserve">2.2 Certification and Licensure</w:t>
      </w:r>
    </w:p>
    <w:p>
      <w:pPr>
        <w:pStyle w:val="FirstParagraph"/>
      </w:pPr>
      <w:r>
        <w:t xml:space="preserve">To practice legally in</w:t>
      </w:r>
      <w:r>
        <w:t xml:space="preserve"> </w:t>
      </w:r>
      <w:r>
        <w:rPr>
          <w:bCs/>
          <w:b/>
        </w:rPr>
        <w:t xml:space="preserve">Israel Tel Aviv</w:t>
      </w:r>
      <w:r>
        <w:t xml:space="preserve">, nurses must obtain a license from the Ministry of Health. This process involves passing rigorous national examinations that test both clinical knowledge and ethical standards. The stringent requirements reflect the high expectations placed upon healthcare professionals in this region, where patient safety is paramount.</w:t>
      </w:r>
    </w:p>
    <w:bookmarkEnd w:id="22"/>
    <w:bookmarkEnd w:id="23"/>
    <w:bookmarkStart w:id="26" w:name="X78ad462a291b26ccfbc62bf161e1f442e9db820"/>
    <w:p>
      <w:pPr>
        <w:pStyle w:val="Heading2"/>
      </w:pPr>
      <w:r>
        <w:t xml:space="preserve">3. The Tel Aviv Context: A Unique Healthcare Ecosystem</w:t>
      </w:r>
    </w:p>
    <w:p>
      <w:pPr>
        <w:pStyle w:val="FirstParagraph"/>
      </w:pPr>
      <w:r>
        <w:t xml:space="preserve">Tel Aviv serves as a central hub for medical tourism and advanced clinical research. Hospitals such as Sheba Medical Center (located in nearby Ramat Gan but serving the greater Tel Aviv area), Ichilov Hospital, and Assuta Medical Center attract patients from around the world. This context imposes specific demands on the nursing workforce.</w:t>
      </w:r>
    </w:p>
    <w:bookmarkStart w:id="24" w:name="multicultural-patient-care"/>
    <w:p>
      <w:pPr>
        <w:pStyle w:val="Heading3"/>
      </w:pPr>
      <w:r>
        <w:t xml:space="preserve">3.1 Multicultural Patient Care</w:t>
      </w:r>
    </w:p>
    <w:p>
      <w:pPr>
        <w:pStyle w:val="FirstParagraph"/>
      </w:pPr>
      <w:r>
        <w:t xml:space="preserve">The population of</w:t>
      </w:r>
      <w:r>
        <w:t xml:space="preserve"> </w:t>
      </w:r>
      <w:r>
        <w:rPr>
          <w:bCs/>
          <w:b/>
        </w:rPr>
        <w:t xml:space="preserve">Israel Tel Aviv</w:t>
      </w:r>
      <w:r>
        <w:t xml:space="preserve"> </w:t>
      </w:r>
      <w:r>
        <w:t xml:space="preserve">is a mosaic of cultures, languages, and religions. Nurses here must possess high levels of cultural competence and linguistic diversity skills. It is common for nurses to communicate with patients in Hebrew, Arabic, Russian, English, French, and Spanish. This diversity requires nurses to navigate complex communication barriers while maintaining empathy and professional standards.</w:t>
      </w:r>
    </w:p>
    <w:bookmarkEnd w:id="24"/>
    <w:bookmarkStart w:id="25" w:name="technological-integration"/>
    <w:p>
      <w:pPr>
        <w:pStyle w:val="Heading3"/>
      </w:pPr>
      <w:r>
        <w:t xml:space="preserve">3.2 Technological Integration</w:t>
      </w:r>
    </w:p>
    <w:p>
      <w:pPr>
        <w:pStyle w:val="FirstParagraph"/>
      </w:pPr>
      <w:r>
        <w:t xml:space="preserve">Tel Aviv is often referred to as the "Startup Nation," a title that extends to its healthcare sector. Hospitals in the city are equipped with state-of-the-art electronic health records, robotic surgery assistants, and AI-driven diagnostic tools. Nurses in this environment must be tech-savvy, capable of operating sophisticated equipment while ensuring that technology does not detract from human-centered care.</w:t>
      </w:r>
    </w:p>
    <w:bookmarkEnd w:id="25"/>
    <w:bookmarkEnd w:id="26"/>
    <w:bookmarkStart w:id="29" w:name="challenges-faced-by-nurses-in-tel-aviv"/>
    <w:p>
      <w:pPr>
        <w:pStyle w:val="Heading2"/>
      </w:pPr>
      <w:r>
        <w:t xml:space="preserve">4. Challenges Faced by Nurses in Tel Aviv</w:t>
      </w:r>
    </w:p>
    <w:p>
      <w:pPr>
        <w:pStyle w:val="FirstParagraph"/>
      </w:pPr>
      <w:r>
        <w:t xml:space="preserve">Despite the advancements, nurses in</w:t>
      </w:r>
      <w:r>
        <w:t xml:space="preserve"> </w:t>
      </w:r>
      <w:r>
        <w:rPr>
          <w:bCs/>
          <w:b/>
        </w:rPr>
        <w:t xml:space="preserve">Israel Tel Aviv</w:t>
      </w:r>
      <w:r>
        <w:t xml:space="preserve">, like their counterparts globally, face significant challenges. These include workload pressures, emotional burnout, and the need for continuous professional development.</w:t>
      </w:r>
    </w:p>
    <w:bookmarkStart w:id="27" w:name="workload-and-staffing"/>
    <w:p>
      <w:pPr>
        <w:pStyle w:val="Heading3"/>
      </w:pPr>
      <w:r>
        <w:t xml:space="preserve">4.1 Workload and Staffing</w:t>
      </w:r>
    </w:p>
    <w:p>
      <w:pPr>
        <w:pStyle w:val="FirstParagraph"/>
      </w:pPr>
      <w:r>
        <w:t xml:space="preserve">The high demand for healthcare services in a dense urban center often leads to understaffing issues. Nurses frequently work long shifts with limited breaks, which can impact job satisfaction and patient outcomes. Recent studies have highlighted the correlation between nurse staffing ratios and patient mortality rates, prompting calls for better resource allocation in Israeli hospitals.</w:t>
      </w:r>
    </w:p>
    <w:bookmarkEnd w:id="27"/>
    <w:bookmarkStart w:id="28" w:name="psychological-stress"/>
    <w:p>
      <w:pPr>
        <w:pStyle w:val="Heading3"/>
      </w:pPr>
      <w:r>
        <w:t xml:space="preserve">4.2 Psychological Stress</w:t>
      </w:r>
    </w:p>
    <w:p>
      <w:pPr>
        <w:pStyle w:val="FirstParagraph"/>
      </w:pPr>
      <w:r>
        <w:t xml:space="preserve">The geopolitical context of Israel adds a unique layer of stress to nursing roles. Nurses in Tel Aviv must be prepared to handle mass casualty events resulting from regional conflicts. This preparedness is integrated into their training, where drills and emergency protocols are regularly conducted. The psychological resilience required for this role is substantial, necessitating robust support systems within healthcare institutions.</w:t>
      </w:r>
    </w:p>
    <w:bookmarkEnd w:id="28"/>
    <w:bookmarkEnd w:id="29"/>
    <w:bookmarkStart w:id="32" w:name="the-evolving-scope-of-practice"/>
    <w:p>
      <w:pPr>
        <w:pStyle w:val="Heading2"/>
      </w:pPr>
      <w:r>
        <w:t xml:space="preserve">5. The Evolving Scope of Practice</w:t>
      </w:r>
    </w:p>
    <w:p>
      <w:pPr>
        <w:pStyle w:val="FirstParagraph"/>
      </w:pPr>
      <w:r>
        <w:t xml:space="preserve">In recent years, there has been a push to expand the scope of practice for nurses in Israel. Advanced practice nursing roles are beginning to emerge, allowing senior nurses to take on responsibilities traditionally held by physicians, such as prescribing certain medications and managing chronic conditions independently.</w:t>
      </w:r>
    </w:p>
    <w:bookmarkStart w:id="30" w:name="leadership-and-policy"/>
    <w:p>
      <w:pPr>
        <w:pStyle w:val="Heading3"/>
      </w:pPr>
      <w:r>
        <w:t xml:space="preserve">5.1 Leadership and Policy</w:t>
      </w:r>
    </w:p>
    <w:p>
      <w:pPr>
        <w:pStyle w:val="FirstParagraph"/>
      </w:pPr>
      <w:r>
        <w:t xml:space="preserve">Nurses are increasingly taking leadership roles in hospital administration and health policy formulation. In</w:t>
      </w:r>
      <w:r>
        <w:t xml:space="preserve"> </w:t>
      </w:r>
      <w:r>
        <w:rPr>
          <w:bCs/>
          <w:b/>
        </w:rPr>
        <w:t xml:space="preserve">Tel Aviv</w:t>
      </w:r>
      <w:r>
        <w:t xml:space="preserve">, nurse leaders are instrumental in driving quality improvement initiatives, patient safety protocols, and healthcare innovation. Their insights into patient care experiences are vital for shaping policies that enhance overall system efficiency.</w:t>
      </w:r>
    </w:p>
    <w:bookmarkEnd w:id="30"/>
    <w:bookmarkStart w:id="31" w:name="research-and-innovation"/>
    <w:p>
      <w:pPr>
        <w:pStyle w:val="Heading3"/>
      </w:pPr>
      <w:r>
        <w:t xml:space="preserve">5.2 Research and Innovation</w:t>
      </w:r>
    </w:p>
    <w:p>
      <w:pPr>
        <w:pStyle w:val="FirstParagraph"/>
      </w:pPr>
      <w:r>
        <w:t xml:space="preserve">The role of the nurse is also expanding into research. Many nurses in Tel Aviv collaborate with scientists and engineers to develop new medical devices and treatment protocols. This interdisciplinary approach leverages the practical insights of nursing professionals to solve real-world medical problems, further elevating the status of the profession.</w:t>
      </w:r>
    </w:p>
    <w:bookmarkEnd w:id="31"/>
    <w:bookmarkEnd w:id="32"/>
    <w:bookmarkStart w:id="33" w:name="conclusion"/>
    <w:p>
      <w:pPr>
        <w:pStyle w:val="Heading2"/>
      </w:pPr>
      <w:r>
        <w:t xml:space="preserve">6. Conclusion</w:t>
      </w:r>
    </w:p>
    <w:p>
      <w:pPr>
        <w:pStyle w:val="FirstParagraph"/>
      </w:pPr>
      <w:r>
        <w:t xml:space="preserve">The nurse in</w:t>
      </w:r>
      <w:r>
        <w:t xml:space="preserve"> </w:t>
      </w:r>
      <w:r>
        <w:rPr>
          <w:bCs/>
          <w:b/>
        </w:rPr>
        <w:t xml:space="preserve">Israel Tel Aviv</w:t>
      </w:r>
      <w:r>
        <w:t xml:space="preserve"> </w:t>
      </w:r>
      <w:r>
        <w:t xml:space="preserve">is a pivotal figure in one of the world's most advanced healthcare systems. Through rigorous education, cultural adaptability, and technological proficiency, these professionals navigate a complex and demanding environment. As the healthcare landscape continues to evolve, so too will the role of the nurse, who remains central to delivering compassionate, effective care. Future research should focus on strategies to mitigate burnout and further expand advanced practice roles to ensure sustainable nursing workforce development in Tel Aviv.</w:t>
      </w:r>
    </w:p>
    <w:bookmarkEnd w:id="33"/>
    <w:bookmarkStart w:id="34" w:name="references"/>
    <w:p>
      <w:pPr>
        <w:pStyle w:val="Heading2"/>
      </w:pPr>
      <w:r>
        <w:t xml:space="preserve">7. References</w:t>
      </w:r>
    </w:p>
    <w:p>
      <w:pPr>
        <w:numPr>
          <w:ilvl w:val="0"/>
          <w:numId w:val="1001"/>
        </w:numPr>
        <w:pStyle w:val="Compact"/>
      </w:pPr>
      <w:r>
        <w:t xml:space="preserve">Ministry of Health, Israel. (2023). Regulations for the Licensing of Nurses and Midwives.</w:t>
      </w:r>
    </w:p>
    <w:p>
      <w:pPr>
        <w:numPr>
          <w:ilvl w:val="0"/>
          <w:numId w:val="1001"/>
        </w:numPr>
        <w:pStyle w:val="Compact"/>
      </w:pPr>
      <w:r>
        <w:t xml:space="preserve">Tel Aviv University, Faculty of Medical and Health Sciences. (2024). Curriculum Overview for Nursing Programs.</w:t>
      </w:r>
    </w:p>
    <w:p>
      <w:pPr>
        <w:numPr>
          <w:ilvl w:val="0"/>
          <w:numId w:val="1001"/>
        </w:numPr>
        <w:pStyle w:val="Compact"/>
      </w:pPr>
      <w:r>
        <w:t xml:space="preserve">Schwartz-Soicher, O., &amp; Barak-Corren, E. (2021). The Israeli Healthcare System: A Model of Efficiency? Journal of Health Politics, Policy and Law.</w:t>
      </w:r>
    </w:p>
    <w:p>
      <w:pPr>
        <w:numPr>
          <w:ilvl w:val="0"/>
          <w:numId w:val="1001"/>
        </w:numPr>
        <w:pStyle w:val="Compact"/>
      </w:pPr>
      <w:r>
        <w:t xml:space="preserve">Ichilov Hospital Annual Report. (2023). Staffing and Patient Care Statistics in Tel Aviv.</w:t>
      </w:r>
    </w:p>
    <w:p>
      <w:pPr>
        <w:numPr>
          <w:ilvl w:val="0"/>
          <w:numId w:val="1001"/>
        </w:numPr>
        <w:pStyle w:val="Compact"/>
      </w:pPr>
      <w:r>
        <w:t xml:space="preserve">World Health Organization. (2022). Global Status Report on Nursing: Investing in Education for Universal Health Coverage.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Israel Tel Aviv</dc:title>
  <dc:creator/>
  <dc:language>en</dc:language>
  <cp:keywords/>
  <dcterms:created xsi:type="dcterms:W3CDTF">2026-07-29T21:30:44Z</dcterms:created>
  <dcterms:modified xsi:type="dcterms:W3CDTF">2026-07-29T21:30:44Z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