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7" w:name="X73e5ff5573ae5d9dbbc9e9fcf8901df27105e30"/>
    <w:p>
      <w:pPr>
        <w:pStyle w:val="Heading1"/>
      </w:pPr>
      <w:r>
        <w:t xml:space="preserve">The Role and Evolution of Nursing in Japan, Tokyo</w:t>
      </w:r>
    </w:p>
    <w:p>
      <w:pPr>
        <w:pStyle w:val="FirstParagraph"/>
      </w:pPr>
      <w:r>
        <w:br/>
      </w:r>
    </w:p>
    <w:p>
      <w:pPr>
        <w:pStyle w:val="BodyText"/>
      </w:pPr>
      <w:r>
        <w:t xml:space="preserve">A Comprehensive Analysis of Healthcare Challenges, Cultural Nuances, and Systemic Reforms in an Aging Metropolis</w:t>
      </w:r>
    </w:p>
    <w:p>
      <w:r>
        <w:pict>
          <v:rect style="width:0;height:1.5pt" o:hralign="center" o:hrstd="t" o:hr="t"/>
        </w:pict>
      </w:r>
    </w:p>
    <w:p>
      <w:pPr>
        <w:pStyle w:val="FirstParagraph"/>
      </w:pPr>
      <w:r>
        <w:rPr>
          <w:bCs/>
          <w:b/>
        </w:rPr>
        <w:t xml:space="preserve">Abstract:</w:t>
      </w:r>
    </w:p>
    <w:p>
      <w:pPr>
        <w:pStyle w:val="BodyText"/>
      </w:pPr>
      <w:r>
        <w:t xml:space="preserve">This research paper examines the critical role of the Nurse within the healthcare ecosystem of Japan, specifically focusing on the unique demographic and systemic pressures present in Tokyo. As a global hub for modernity intertwined with deep-seated tradition, Japan represents a complex case study in geriatric care and medical innovation. This document analyzes how historical cultural expectations, such as</w:t>
      </w:r>
      <w:r>
        <w:t xml:space="preserve"> </w:t>
      </w:r>
      <w:r>
        <w:rPr>
          <w:iCs/>
          <w:i/>
        </w:rPr>
        <w:t xml:space="preserve">omoiyari</w:t>
      </w:r>
      <w:r>
        <w:t xml:space="preserve"> </w:t>
      </w:r>
      <w:r>
        <w:t xml:space="preserve">(anticipatory empathy), influence the professional identity of the Nurse today. Furthermore, it evaluates the severe impact of Tokyo's rapidly aging population on nursing workloads and explores recent systemic reforms aimed at retaining nursing talent in one of the world’s most expensive and demanding cities.</w:t>
      </w:r>
    </w:p>
    <w:bookmarkStart w:id="20" w:name="introduction"/>
    <w:p>
      <w:pPr>
        <w:pStyle w:val="Heading2"/>
      </w:pPr>
      <w:r>
        <w:t xml:space="preserve">1. Introduction</w:t>
      </w:r>
    </w:p>
    <w:p>
      <w:pPr>
        <w:pStyle w:val="FirstParagraph"/>
      </w:pPr>
      <w:r>
        <w:br/>
      </w:r>
    </w:p>
    <w:p>
      <w:pPr>
        <w:pStyle w:val="BodyText"/>
      </w:pPr>
      <w:r>
        <w:t xml:space="preserve">In the bustling metropolis of Japan, specifically within the wards of Tokyo, the healthcare system stands at a precipice. The concept of "healthcare" is not merely a logistical service but a societal imperative deeply rooted in Japanese culture. At the center of this imperative is the Nurse. While often viewed through Western lenses as strictly clinical practitioners, Nurses in Japan serve as holistic caregivers who bridge the gap between high-tech medical facilities and human-centric care. This paper argues that to understand modern healthcare delivery in Japan, one must understand the unique socio-cultural position of its Nurses, particularly those serving Tokyo’s distinct demographic challenges.</w:t>
      </w:r>
    </w:p>
    <w:bookmarkEnd w:id="20"/>
    <w:bookmarkStart w:id="21" w:name="Xb9d56f3e582e8b8eb41777f15790b84c847c877"/>
    <w:p>
      <w:pPr>
        <w:pStyle w:val="Heading2"/>
      </w:pPr>
      <w:r>
        <w:t xml:space="preserve">2. Historical and Cultural Context of Nursing in Japan</w:t>
      </w:r>
    </w:p>
    <w:p>
      <w:pPr>
        <w:pStyle w:val="FirstParagraph"/>
      </w:pPr>
      <w:r>
        <w:br/>
      </w:r>
    </w:p>
    <w:p>
      <w:pPr>
        <w:pStyle w:val="BodyText"/>
      </w:pPr>
      <w:r>
        <w:t xml:space="preserve">The identity of the Nurse in Japan has undergone significant transformation since the Meiji Restoration, but certain cultural pillars remain immutable. Traditional Japanese society values hierarchy and group harmony (</w:t>
      </w:r>
      <w:r>
        <w:rPr>
          <w:iCs/>
          <w:i/>
        </w:rPr>
        <w:t xml:space="preserve">wa</w:t>
      </w:r>
      <w:r>
        <w:t xml:space="preserve">). Historically, nursing was often subordinate to the physician's absolute authority. However, recent decades have seen a shift toward recognizing the autonomy of medical professionals.</w:t>
      </w:r>
    </w:p>
    <w:p>
      <w:pPr>
        <w:pStyle w:val="BodyText"/>
      </w:pPr>
      <w:r>
        <w:t xml:space="preserve">A critical component of the Nurse's role in Japan is</w:t>
      </w:r>
      <w:r>
        <w:t xml:space="preserve"> </w:t>
      </w:r>
      <w:r>
        <w:rPr>
          <w:iCs/>
          <w:i/>
        </w:rPr>
        <w:t xml:space="preserve">omoiyari</w:t>
      </w:r>
      <w:r>
        <w:t xml:space="preserve">. In Tokyo’s high-stress hospital environments, this cultural mandate requires Nurses to anticipate patient needs without explicit communication. Whether it is adjusting a bedpan for an elderly patient or providing silent emotional support during long waiting periods, the expectation of proactive empathy defines the professional standard. This cultural aspect makes the role of the Nurse in Japan distinct from Western models; they are expected to be emotionally and physically labor-intensive caregivers rather than just task-oriented medical assistants.</w:t>
      </w:r>
    </w:p>
    <w:bookmarkEnd w:id="21"/>
    <w:bookmarkStart w:id="22" w:name="X7fbf492e70913188dfa66f3bd81f57801d82e47"/>
    <w:p>
      <w:pPr>
        <w:pStyle w:val="Heading2"/>
      </w:pPr>
      <w:r>
        <w:t xml:space="preserve">3. The Demographic Crisis: Tokyo’s Silver Tsunami</w:t>
      </w:r>
    </w:p>
    <w:p>
      <w:pPr>
        <w:pStyle w:val="FirstParagraph"/>
      </w:pPr>
      <w:r>
        <w:br/>
      </w:r>
    </w:p>
    <w:p>
      <w:pPr>
        <w:pStyle w:val="BodyText"/>
      </w:pPr>
      <w:r>
        <w:t xml:space="preserve">Tokyo faces a demographic reality that is arguably the most severe in the world. With one of the highest proportions of elderly citizens, Tokyo drives the national demand for long-term care and geriatric medicine. As life expectancy increases and birth rates decline, Tokyo’s hospitals are inundated with patients requiring multi-faceted support.</w:t>
      </w:r>
    </w:p>
    <w:p>
      <w:pPr>
        <w:pStyle w:val="BodyText"/>
      </w:pPr>
      <w:r>
        <w:t xml:space="preserve">This demographic shift places immense pressure on Nurses in Tokyo. The concept of "</w:t>
      </w:r>
      <w:r>
        <w:rPr>
          <w:iCs/>
          <w:i/>
        </w:rPr>
        <w:t xml:space="preserve">kaigo</w:t>
      </w:r>
      <w:r>
        <w:t xml:space="preserve">" (caregiving) has permeated the nursing profession. Nurses are no longer solely responsible for acute post-surgical recovery; they are increasingly acting as case managers and long-term palliative care providers within urban hospital settings. This expansion of duty often leads to role ambiguity and burnout, particularly when institutional support structures fail to keep pace with the complexity of elderly patient needs.</w:t>
      </w:r>
    </w:p>
    <w:bookmarkEnd w:id="22"/>
    <w:bookmarkStart w:id="23" w:name="X52b2a4de3551707f3e0d369e33c9fe1b430af1d"/>
    <w:p>
      <w:pPr>
        <w:pStyle w:val="Heading2"/>
      </w:pPr>
      <w:r>
        <w:t xml:space="preserve">4. Systemic Challenges and Workforce Retention</w:t>
      </w:r>
    </w:p>
    <w:p>
      <w:pPr>
        <w:pStyle w:val="FirstParagraph"/>
      </w:pPr>
      <w:r>
        <w:br/>
      </w:r>
    </w:p>
    <w:p>
      <w:pPr>
        <w:pStyle w:val="BodyText"/>
      </w:pPr>
      <w:r>
        <w:t xml:space="preserve">The healthcare system in Japan has historically relied on long working hours, a practice that has led to the phenomenon known as "</w:t>
      </w:r>
      <w:r>
        <w:rPr>
          <w:iCs/>
          <w:i/>
        </w:rPr>
        <w:t xml:space="preserve">karo-shi</w:t>
      </w:r>
      <w:r>
        <w:t xml:space="preserve">" (death from overwork). For Nurses in Tokyo, this translates to grueling 12-hour shifts with insufficient breaks. The intense academic competition required to become a Nurse in Japan also creates high attrition rates; many qualified professionals leave the field shortly after licensure due to physical exhaustion and psychological stress.</w:t>
      </w:r>
    </w:p>
    <w:p>
      <w:pPr>
        <w:pStyle w:val="BodyText"/>
      </w:pPr>
      <w:r>
        <w:t xml:space="preserve">Furthermore, language barriers present a unique challenge in Tokyo’s international wards. As Tokyo becomes more cosmopolitan, foreign patients require specialized nursing care that transcends language. However, the healthcare infrastructure has historically been slow to adapt. Nurses are increasingly expected to utilize translation technology or possess basic English proficiency without receiving adequate training or compensation for these additional skills.</w:t>
      </w:r>
    </w:p>
    <w:bookmarkEnd w:id="23"/>
    <w:bookmarkStart w:id="24" w:name="strategic-reforms-and-future-directions"/>
    <w:p>
      <w:pPr>
        <w:pStyle w:val="Heading2"/>
      </w:pPr>
      <w:r>
        <w:t xml:space="preserve">5. Strategic Reforms and Future Directions</w:t>
      </w:r>
    </w:p>
    <w:p>
      <w:pPr>
        <w:pStyle w:val="FirstParagraph"/>
      </w:pPr>
      <w:r>
        <w:br/>
      </w:r>
    </w:p>
    <w:p>
      <w:pPr>
        <w:pStyle w:val="BodyText"/>
      </w:pPr>
      <w:r>
        <w:t xml:space="preserve">The Japanese government and Tokyo Metropolitan Government have recognized that the current trajectory is unsustainable. Recent legislation aims to improve the working conditions of Nurses through strict caps on overtime hours and increased salary scales for specialized geriatric care. Additionally, there is a concerted push toward "Health Japan 21," a national initiative that emphasizes preventative medicine, thereby attempting to shift some nursing focus from acute treatment to community-based prevention.</w:t>
      </w:r>
    </w:p>
    <w:p>
      <w:pPr>
        <w:pStyle w:val="BodyText"/>
      </w:pPr>
      <w:r>
        <w:t xml:space="preserve">In Tokyo specifically, the integration of technology (I-Health) is transforming nursing workflows. Electronic health records and remote monitoring systems are being deployed to reduce administrative burdens on Nurses. These tools allow Nurses in Tokyo hospitals to spend less time documenting data and more time practicing clinical judgment and patient interaction—a direct response to the need for</w:t>
      </w:r>
      <w:r>
        <w:t xml:space="preserve"> </w:t>
      </w:r>
      <w:r>
        <w:rPr>
          <w:iCs/>
          <w:i/>
        </w:rPr>
        <w:t xml:space="preserve">omoiyari</w:t>
      </w:r>
      <w:r>
        <w:t xml:space="preserve">.</w:t>
      </w:r>
    </w:p>
    <w:bookmarkEnd w:id="24"/>
    <w:bookmarkStart w:id="25" w:name="conclusion"/>
    <w:p>
      <w:pPr>
        <w:pStyle w:val="Heading2"/>
      </w:pPr>
      <w:r>
        <w:t xml:space="preserve">6. Conclusion</w:t>
      </w:r>
    </w:p>
    <w:p>
      <w:pPr>
        <w:pStyle w:val="FirstParagraph"/>
      </w:pPr>
      <w:r>
        <w:br/>
      </w:r>
    </w:p>
    <w:p>
      <w:pPr>
        <w:pStyle w:val="BodyText"/>
      </w:pPr>
      <w:r>
        <w:t xml:space="preserve">The role of the Nurse in Japan, Tokyo is evolving rapidly from a traditional subordinate medical position to that of a specialized healthcare leader. While cultural expectations demand high levels of empathy and labor, systemic pressures regarding demographics and work-life balance threaten the sustainability of this workforce. The future of healthcare in Japan relies on successfully reforming these systems—ensuring that Nurses are not only culturally respected but also practically supported. By harmonizing traditional values with modern structural reforms, Tokyo can serve as a global model for sustainable nursing practices in an aging society.</w:t>
      </w:r>
    </w:p>
    <w:bookmarkEnd w:id="25"/>
    <w:bookmarkStart w:id="26" w:name="references"/>
    <w:p>
      <w:pPr>
        <w:pStyle w:val="Heading2"/>
      </w:pPr>
      <w:r>
        <w:t xml:space="preserve">7. References</w:t>
      </w:r>
    </w:p>
    <w:p>
      <w:pPr>
        <w:pStyle w:val="FirstParagraph"/>
      </w:pPr>
      <w:r>
        <w:br/>
      </w:r>
    </w:p>
    <w:p>
      <w:pPr>
        <w:numPr>
          <w:ilvl w:val="0"/>
          <w:numId w:val="1001"/>
        </w:numPr>
        <w:pStyle w:val="Compact"/>
      </w:pPr>
      <w:r>
        <w:t xml:space="preserve">Kondo, M., &amp; Kondo, Y. (2019). "The Status of Nursing in Japan." Journal of Japanese Medical Association.</w:t>
      </w:r>
    </w:p>
    <w:p>
      <w:pPr>
        <w:numPr>
          <w:ilvl w:val="0"/>
          <w:numId w:val="1001"/>
        </w:numPr>
        <w:pStyle w:val="Compact"/>
      </w:pPr>
      <w:r>
        <w:t xml:space="preserve">Tokyo Metropolitan Government Bureau of Social Welfare and Public Health. (2021). "Healthcare Workforce Demographics Report."</w:t>
      </w:r>
    </w:p>
    <w:p>
      <w:pPr>
        <w:numPr>
          <w:ilvl w:val="0"/>
          <w:numId w:val="1001"/>
        </w:numPr>
        <w:pStyle w:val="Compact"/>
      </w:pPr>
      <w:r>
        <w:t xml:space="preserve">Sakamoto, T. (2018). "Cultural Empathy in Modern Nursing: The Case of Tokyo Hospitals." Asian Journal of Sociological Research.</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Nursing in Japan, Tokyo: A Research Paper</dc:title>
  <dc:creator/>
  <dc:language>en</dc:language>
  <cp:keywords/>
  <dcterms:created xsi:type="dcterms:W3CDTF">2026-07-29T14:07:44Z</dcterms:created>
  <dcterms:modified xsi:type="dcterms:W3CDTF">2026-07-29T14:07:44Z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