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37107af6d4b3770072757f5f081273b9e6401d9"/>
    <w:p>
      <w:pPr>
        <w:pStyle w:val="Heading1"/>
      </w:pPr>
      <w:r>
        <w:t xml:space="preserve">The Evolving Role of the Nurse in Russia Saint Petersburg:</w:t>
      </w:r>
      <w:r>
        <w:br/>
      </w:r>
      <w:r>
        <w:t xml:space="preserve">A Comprehensive Research Paper</w:t>
      </w:r>
    </w:p>
    <w:bookmarkStart w:id="20" w:name="abstract"/>
    <w:p>
      <w:pPr>
        <w:pStyle w:val="Heading2"/>
      </w:pPr>
      <w:r>
        <w:t xml:space="preserve">Abstract</w:t>
      </w:r>
    </w:p>
    <w:p>
      <w:pPr>
        <w:pStyle w:val="FirstParagraph"/>
      </w:pPr>
      <w:r>
        <w:t xml:space="preserve">This research paper investigates the multifaceted role of the</w:t>
      </w:r>
      <w:r>
        <w:t xml:space="preserve"> </w:t>
      </w:r>
      <w:r>
        <w:rPr>
          <w:bCs/>
          <w:b/>
        </w:rPr>
        <w:t xml:space="preserve">nurse</w:t>
      </w:r>
      <w:r>
        <w:t xml:space="preserve">, specifically within the healthcare context of</w:t>
      </w:r>
      <w:r>
        <w:t xml:space="preserve"> </w:t>
      </w:r>
      <w:r>
        <w:rPr>
          <w:bCs/>
          <w:b/>
        </w:rPr>
        <w:t xml:space="preserve">Russia Saint Petersburg</w:t>
      </w:r>
      <w:r>
        <w:t xml:space="preserve">. As one of Russia's major cultural and medical hubs, Saint Petersburg presents a unique intersection of historical medical traditions, modern European standards, and post-Soviet systemic challenges. This document explores the educational frameworks for nursing in the region, the current demographic realities affecting patient care in Northern Russia’s capital, and the evolving scope of practice for</w:t>
      </w:r>
      <w:r>
        <w:t xml:space="preserve"> </w:t>
      </w:r>
      <w:r>
        <w:rPr>
          <w:bCs/>
          <w:b/>
        </w:rPr>
        <w:t xml:space="preserve">nurses</w:t>
      </w:r>
      <w:r>
        <w:t xml:space="preserve">. By analyzing recent healthcare reforms in</w:t>
      </w:r>
      <w:r>
        <w:t xml:space="preserve"> </w:t>
      </w:r>
      <w:r>
        <w:rPr>
          <w:bCs/>
          <w:b/>
        </w:rPr>
        <w:t xml:space="preserve">Russia Saint Petersburg</w:t>
      </w:r>
      <w:r>
        <w:t xml:space="preserve">, this paper argues that while structural barriers remain significant, there is a clear trajectory toward expanding professional autonomy and integrating advanced nursing practices into the local healthcare model.</w:t>
      </w:r>
    </w:p>
    <w:bookmarkEnd w:id="20"/>
    <w:bookmarkStart w:id="21" w:name="introduction"/>
    <w:p>
      <w:pPr>
        <w:pStyle w:val="Heading2"/>
      </w:pPr>
      <w:r>
        <w:t xml:space="preserve">Introduction</w:t>
      </w:r>
    </w:p>
    <w:p>
      <w:pPr>
        <w:pStyle w:val="FirstParagraph"/>
      </w:pPr>
      <w:r>
        <w:t xml:space="preserve">The foundation of any robust healthcare system lies in its allied health professionals, with the</w:t>
      </w:r>
      <w:r>
        <w:t xml:space="preserve"> </w:t>
      </w:r>
      <w:r>
        <w:rPr>
          <w:bCs/>
          <w:b/>
        </w:rPr>
        <w:t xml:space="preserve">nurse</w:t>
      </w:r>
      <w:r>
        <w:t xml:space="preserve">, serving as the bridge between medical administration and patient welfare. In</w:t>
      </w:r>
      <w:r>
        <w:t xml:space="preserve"> </w:t>
      </w:r>
      <w:r>
        <w:rPr>
          <w:bCs/>
          <w:b/>
        </w:rPr>
        <w:t xml:space="preserve">Russia Saint Petersburg</w:t>
      </w:r>
      <w:r>
        <w:t xml:space="preserve">, this role is particularly critical due to the city's distinct demographic profile, which includes a rapidly aging population and high rates of chronic cardiovascular diseases. Historically rooted in Soviet-era paradigms where nursing was often viewed through an auxiliary lens rather than a primary professional discipline, the modern</w:t>
      </w:r>
      <w:r>
        <w:t xml:space="preserve"> </w:t>
      </w:r>
      <w:r>
        <w:rPr>
          <w:bCs/>
          <w:b/>
        </w:rPr>
        <w:t xml:space="preserve">nurse</w:t>
      </w:r>
      <w:r>
        <w:t xml:space="preserve"> </w:t>
      </w:r>
      <w:r>
        <w:t xml:space="preserve">in</w:t>
      </w:r>
      <w:r>
        <w:t xml:space="preserve"> </w:t>
      </w:r>
      <w:r>
        <w:rPr>
          <w:bCs/>
          <w:b/>
        </w:rPr>
        <w:t xml:space="preserve">Russia Saint Petersburg</w:t>
      </w:r>
      <w:r>
        <w:t xml:space="preserve"> </w:t>
      </w:r>
      <w:r>
        <w:t xml:space="preserve">is undergoing a significant transformation. This research aims to delineate how educational institutions, hospital administration, and government policy in Saint Petersburg are reshaping the identity of the nursing profession. Understanding this shift is vital for international medical cooperation and for improving local health outcomes.</w:t>
      </w:r>
    </w:p>
    <w:bookmarkEnd w:id="21"/>
    <w:bookmarkStart w:id="22" w:name="X90796aa00eac3672e58677179931ec309f3fca7"/>
    <w:p>
      <w:pPr>
        <w:pStyle w:val="Heading2"/>
      </w:pPr>
      <w:r>
        <w:t xml:space="preserve">The Educational Landscape in Saint Petersburg</w:t>
      </w:r>
    </w:p>
    <w:p>
      <w:pPr>
        <w:pStyle w:val="FirstParagraph"/>
      </w:pPr>
      <w:r>
        <w:t xml:space="preserve">To understand the current capabilities of a</w:t>
      </w:r>
      <w:r>
        <w:t xml:space="preserve"> </w:t>
      </w:r>
      <w:r>
        <w:rPr>
          <w:bCs/>
          <w:b/>
        </w:rPr>
        <w:t xml:space="preserve">nurse</w:t>
      </w:r>
      <w:r>
        <w:t xml:space="preserve">, one must first examine their training. In</w:t>
      </w:r>
      <w:r>
        <w:t xml:space="preserve"> </w:t>
      </w:r>
      <w:r>
        <w:rPr>
          <w:bCs/>
          <w:b/>
        </w:rPr>
        <w:t xml:space="preserve">Russia Saint Petersburg</w:t>
      </w:r>
      <w:r>
        <w:t xml:space="preserve">, nursing education has transitioned from specialized secondary schools (medical colleges) to higher academic institutions, including universities and academies such as the Pavlov First Saint Petersburg State Medical University. This shift aligns with global trends that emphasize evidence-based practice and critical thinking over rote procedural tasks.</w:t>
      </w:r>
    </w:p>
    <w:p>
      <w:pPr>
        <w:pStyle w:val="BodyText"/>
      </w:pPr>
      <w:r>
        <w:t xml:space="preserve">However, a dichotomy exists in the region. While some</w:t>
      </w:r>
      <w:r>
        <w:t xml:space="preserve"> </w:t>
      </w:r>
      <w:r>
        <w:rPr>
          <w:bCs/>
          <w:b/>
        </w:rPr>
        <w:t xml:space="preserve">nurses</w:t>
      </w:r>
      <w:r>
        <w:t xml:space="preserve"> </w:t>
      </w:r>
      <w:r>
        <w:t xml:space="preserve">in top-tier municipal clinics undergo rigorous undergraduate or graduate training similar to their counterparts in Western Europe, many others still enter the workforce with secondary vocational qualifications. This disparity affects the level of autonomy a</w:t>
      </w:r>
      <w:r>
        <w:t xml:space="preserve"> </w:t>
      </w:r>
      <w:r>
        <w:rPr>
          <w:bCs/>
          <w:b/>
        </w:rPr>
        <w:t xml:space="preserve">nurse</w:t>
      </w:r>
      <w:r>
        <w:t xml:space="preserve"> </w:t>
      </w:r>
      <w:r>
        <w:t xml:space="preserve">can exercise within hospitals across</w:t>
      </w:r>
      <w:r>
        <w:t xml:space="preserve"> </w:t>
      </w:r>
      <w:r>
        <w:rPr>
          <w:bCs/>
          <w:b/>
        </w:rPr>
        <w:t xml:space="preserve">Russia Saint Petersburg</w:t>
      </w:r>
      <w:r>
        <w:t xml:space="preserve">. The Ministry of Health continues to push for standardization, ensuring that all certified professionals meet minimum competency standards regarding pharmacology, patient safety, and digital health records. Despite these efforts, the gap in educational prestige between "college-trained" and "university-trained"</w:t>
      </w:r>
      <w:r>
        <w:t xml:space="preserve"> </w:t>
      </w:r>
      <w:r>
        <w:rPr>
          <w:bCs/>
          <w:b/>
        </w:rPr>
        <w:t xml:space="preserve">nurses</w:t>
      </w:r>
      <w:r>
        <w:t xml:space="preserve"> </w:t>
      </w:r>
      <w:r>
        <w:t xml:space="preserve">remains a point of contention within the local medical community.</w:t>
      </w:r>
    </w:p>
    <w:bookmarkEnd w:id="22"/>
    <w:bookmarkStart w:id="24" w:name="Xf5acc24c9ca2b958355ede494dc316db5cc3c56"/>
    <w:p>
      <w:pPr>
        <w:pStyle w:val="Heading2"/>
      </w:pPr>
      <w:r>
        <w:t xml:space="preserve">The Role of Nurse in Chronic Disease Management</w:t>
      </w:r>
    </w:p>
    <w:p>
      <w:pPr>
        <w:pStyle w:val="FirstParagraph"/>
      </w:pPr>
      <w:r>
        <w:t xml:space="preserve">The epidemiological profile of</w:t>
      </w:r>
      <w:r>
        <w:t xml:space="preserve"> </w:t>
      </w:r>
      <w:r>
        <w:rPr>
          <w:bCs/>
          <w:b/>
        </w:rPr>
        <w:t xml:space="preserve">Russia Saint Petersburg</w:t>
      </w:r>
      <w:r>
        <w:t xml:space="preserve">, characterized by high mortality rates from cardiovascular issues, places immense pressure on healthcare facilities. In this context, the role of the</w:t>
      </w:r>
      <w:r>
        <w:t xml:space="preserve"> </w:t>
      </w:r>
      <w:r>
        <w:rPr>
          <w:bCs/>
          <w:b/>
        </w:rPr>
        <w:t xml:space="preserve">nurse</w:t>
      </w:r>
      <w:r>
        <w:t xml:space="preserve"> </w:t>
      </w:r>
      <w:r>
        <w:t xml:space="preserve">has expanded beyond basic care to include chronic disease management and prevention. In many outpatient clinics (poliklinics) across districts such as Vasileostrovsky and Petrogradsky,</w:t>
      </w:r>
      <w:r>
        <w:t xml:space="preserve"> </w:t>
      </w:r>
      <w:r>
        <w:rPr>
          <w:bCs/>
          <w:b/>
        </w:rPr>
        <w:t xml:space="preserve">nurses</w:t>
      </w:r>
      <w:r>
        <w:t xml:space="preserve">, are increasingly involved in patient education regarding lifestyle modifications, medication adherence, and early symptom recognition.</w:t>
      </w:r>
    </w:p>
    <w:p>
      <w:pPr>
        <w:pStyle w:val="BodyText"/>
      </w:pPr>
      <w:r>
        <w:t xml:space="preserve">This proactive approach is essential for alleviating the burden on emergency services. For instance, specialized nursing clinics focusing on diabetes and hypertension are becoming more prevalent in</w:t>
      </w:r>
      <w:r>
        <w:t xml:space="preserve"> </w:t>
      </w:r>
      <w:r>
        <w:rPr>
          <w:bCs/>
          <w:b/>
        </w:rPr>
        <w:t xml:space="preserve">Russia Saint Petersburg</w:t>
      </w:r>
      <w:r>
        <w:t xml:space="preserve">. Here, the</w:t>
      </w:r>
      <w:r>
        <w:t xml:space="preserve"> </w:t>
      </w:r>
      <w:r>
        <w:rPr>
          <w:bCs/>
          <w:b/>
        </w:rPr>
        <w:t xml:space="preserve">nurse</w:t>
      </w:r>
      <w:r>
        <w:t xml:space="preserve">, acts as a primary point of contact for patients, conducting routine monitoring and adjusting care plans under physician supervision. This model not only improves patient quality of life but also optimizes resource allocation within the public health system. The integration of telemedicine platforms in these clinics further empowers</w:t>
      </w:r>
      <w:r>
        <w:t xml:space="preserve"> </w:t>
      </w:r>
      <w:r>
        <w:rPr>
          <w:bCs/>
          <w:b/>
        </w:rPr>
        <w:t xml:space="preserve">nurses</w:t>
      </w:r>
      <w:r>
        <w:t xml:space="preserve"> </w:t>
      </w:r>
      <w:r>
        <w:t xml:space="preserve">to monitor remote patients, a trend that accelerated significantly post-2020.</w:t>
      </w:r>
    </w:p>
    <w:bookmarkStart w:id="23" w:name="X762a7d84afeeaae77322e1000958dfcc55fe354"/>
    <w:p>
      <w:pPr>
        <w:pStyle w:val="Heading3"/>
      </w:pPr>
      <w:r>
        <w:t xml:space="preserve">The Impact of Demographics on Nursing Practice</w:t>
      </w:r>
    </w:p>
    <w:p>
      <w:pPr>
        <w:pStyle w:val="FirstParagraph"/>
      </w:pPr>
      <w:r>
        <w:rPr>
          <w:bCs/>
          <w:b/>
        </w:rPr>
        <w:t xml:space="preserve">Russia Saint Petersburg</w:t>
      </w:r>
      <w:r>
        <w:t xml:space="preserve">, like much of Northern Europe, faces a demographic challenge: an aging population with complex care needs. The</w:t>
      </w:r>
      <w:r>
        <w:t xml:space="preserve"> </w:t>
      </w:r>
      <w:r>
        <w:rPr>
          <w:bCs/>
          <w:b/>
        </w:rPr>
        <w:t xml:space="preserve">nurse</w:t>
      </w:r>
      <w:r>
        <w:t xml:space="preserve">, is at the forefront of geriatric care. In hospitals and long-term care facilities throughout the city,</w:t>
      </w:r>
      <w:r>
        <w:t xml:space="preserve"> </w:t>
      </w:r>
      <w:r>
        <w:rPr>
          <w:bCs/>
          <w:b/>
        </w:rPr>
        <w:t xml:space="preserve">nurses</w:t>
      </w:r>
      <w:r>
        <w:t xml:space="preserve"> </w:t>
      </w:r>
      <w:r>
        <w:t xml:space="preserve">are required to manage polypharmacy (the use of multiple medications), mobility issues, and cognitive decline among elderly patients. This requires a high degree of empathy combined with technical proficiency in wound care, catheterization, and palliative support.</w:t>
      </w:r>
    </w:p>
    <w:p>
      <w:pPr>
        <w:pStyle w:val="BodyText"/>
      </w:pPr>
      <w:r>
        <w:t xml:space="preserve">The emotional labor performed by</w:t>
      </w:r>
      <w:r>
        <w:t xml:space="preserve"> </w:t>
      </w:r>
      <w:r>
        <w:rPr>
          <w:bCs/>
          <w:b/>
        </w:rPr>
        <w:t xml:space="preserve">nurses</w:t>
      </w:r>
      <w:r>
        <w:t xml:space="preserve">, in this sector is immense. Studies conducted within the healthcare systems of</w:t>
      </w:r>
      <w:r>
        <w:t xml:space="preserve"> </w:t>
      </w:r>
      <w:r>
        <w:rPr>
          <w:bCs/>
          <w:b/>
        </w:rPr>
        <w:t xml:space="preserve">Russia Saint Petersburg</w:t>
      </w:r>
      <w:r>
        <w:t xml:space="preserve"> </w:t>
      </w:r>
      <w:r>
        <w:t xml:space="preserve">indicate that burnout rates are high due to staffing shortages and the heavy physical demands of caring for geriatric patients. Consequently, hospital administrations are beginning to recognize the need for psychological support structures specifically tailored for nursing staff.</w:t>
      </w:r>
    </w:p>
    <w:bookmarkEnd w:id="23"/>
    <w:bookmarkEnd w:id="24"/>
    <w:bookmarkStart w:id="25" w:name="Xbcea9e80e5e5b66bc78e890d5e38f7ac83ef2d0"/>
    <w:p>
      <w:pPr>
        <w:pStyle w:val="Heading2"/>
      </w:pPr>
      <w:r>
        <w:t xml:space="preserve">Economic and Social Status of Nurses in Russia Saint Petersburg</w:t>
      </w:r>
    </w:p>
    <w:p>
      <w:pPr>
        <w:pStyle w:val="FirstParagraph"/>
      </w:pPr>
      <w:r>
        <w:t xml:space="preserve">Socio-economically, the position of a</w:t>
      </w:r>
      <w:r>
        <w:t xml:space="preserve"> </w:t>
      </w:r>
      <w:r>
        <w:rPr>
          <w:bCs/>
          <w:b/>
        </w:rPr>
        <w:t xml:space="preserve">nurse</w:t>
      </w:r>
      <w:r>
        <w:t xml:space="preserve">, in</w:t>
      </w:r>
      <w:r>
        <w:t xml:space="preserve"> </w:t>
      </w:r>
      <w:r>
        <w:rPr>
          <w:bCs/>
          <w:b/>
        </w:rPr>
        <w:t xml:space="preserve">Russia Saint Petersburg</w:t>
      </w:r>
      <w:r>
        <w:t xml:space="preserve">, is improving but remains modest compared to Western standards. While salaries for medical staff have seen periodic adjustments by the regional government to attract talent, competition from other sectors and private clinics in Moscow often draws skilled professionals away. However, Saint Petersburg retains a strong culture of medical prestige, which motivates many young individuals to pursue nursing.</w:t>
      </w:r>
    </w:p>
    <w:p>
      <w:pPr>
        <w:pStyle w:val="BodyText"/>
      </w:pPr>
      <w:r>
        <w:t xml:space="preserve">The social status of the</w:t>
      </w:r>
      <w:r>
        <w:t xml:space="preserve"> </w:t>
      </w:r>
      <w:r>
        <w:rPr>
          <w:bCs/>
          <w:b/>
        </w:rPr>
        <w:t xml:space="preserve">nurse</w:t>
      </w:r>
      <w:r>
        <w:t xml:space="preserve">, is gradually shifting from being perceived as a subordinate caregiver to being recognized as an integral member of the healthcare team. Public health campaigns led by local authorities in</w:t>
      </w:r>
      <w:r>
        <w:t xml:space="preserve"> </w:t>
      </w:r>
      <w:r>
        <w:rPr>
          <w:bCs/>
          <w:b/>
        </w:rPr>
        <w:t xml:space="preserve">Russia Saint Petersburg</w:t>
      </w:r>
      <w:r>
        <w:t xml:space="preserve">, increasingly highlight the contributions of medical staff, aiming to foster greater respect for the profession. This cultural shift is crucial for retaining experienced</w:t>
      </w:r>
      <w:r>
        <w:t xml:space="preserve"> </w:t>
      </w:r>
      <w:r>
        <w:rPr>
          <w:bCs/>
          <w:b/>
        </w:rPr>
        <w:t xml:space="preserve">nurses</w:t>
      </w:r>
      <w:r>
        <w:t xml:space="preserve">, within the system and attracting new entrants who seek professional fulfillment.</w:t>
      </w:r>
    </w:p>
    <w:bookmarkEnd w:id="25"/>
    <w:bookmarkStart w:id="26" w:name="future-directions-and-recommendations"/>
    <w:p>
      <w:pPr>
        <w:pStyle w:val="Heading2"/>
      </w:pPr>
      <w:r>
        <w:t xml:space="preserve">Future Directions and Recommendations</w:t>
      </w:r>
    </w:p>
    <w:p>
      <w:pPr>
        <w:pStyle w:val="FirstParagraph"/>
      </w:pPr>
      <w:r>
        <w:t xml:space="preserve">To further enhance healthcare delivery in</w:t>
      </w:r>
      <w:r>
        <w:t xml:space="preserve"> </w:t>
      </w:r>
      <w:r>
        <w:rPr>
          <w:bCs/>
          <w:b/>
        </w:rPr>
        <w:t xml:space="preserve">Russia Saint Petersburg</w:t>
      </w:r>
      <w:r>
        <w:t xml:space="preserve">, several strategic recommendations are proposed. First, there must be a unified national standard for nursing education that eliminates the hierarchy between secondary and higher education qualifications, ensuring every</w:t>
      </w:r>
      <w:r>
        <w:t xml:space="preserve"> </w:t>
      </w:r>
      <w:r>
        <w:rPr>
          <w:bCs/>
          <w:b/>
        </w:rPr>
        <w:t xml:space="preserve">nurse</w:t>
      </w:r>
      <w:r>
        <w:t xml:space="preserve">, possesses a strong foundation in critical care. Second, the scope of practice for advanced practice</w:t>
      </w:r>
      <w:r>
        <w:t xml:space="preserve"> </w:t>
      </w:r>
      <w:r>
        <w:rPr>
          <w:bCs/>
          <w:b/>
        </w:rPr>
        <w:t xml:space="preserve">nurses</w:t>
      </w:r>
      <w:r>
        <w:t xml:space="preserve">, should be legally expanded to allow them to prescribe certain medications or diagnose common conditions, thereby reducing physician workload.</w:t>
      </w:r>
    </w:p>
    <w:p>
      <w:pPr>
        <w:pStyle w:val="BodyText"/>
      </w:pPr>
      <w:r>
        <w:t xml:space="preserve">Furthermore, investment in continuing education and specialization courses—particularly in geriatrics and oncology—is essential. The city’s healthcare infrastructure should also adopt more robust digital health tools that automate administrative tasks, allowing</w:t>
      </w:r>
      <w:r>
        <w:t xml:space="preserve"> </w:t>
      </w:r>
      <w:r>
        <w:rPr>
          <w:bCs/>
          <w:b/>
        </w:rPr>
        <w:t xml:space="preserve">nurses</w:t>
      </w:r>
      <w:r>
        <w:t xml:space="preserve">, to focus more on direct patient interaction. Finally, fostering international partnerships with nursing schools in Scandinavia and Western Europe could bring best practices into</w:t>
      </w:r>
      <w:r>
        <w:t xml:space="preserve"> </w:t>
      </w:r>
      <w:r>
        <w:rPr>
          <w:bCs/>
          <w:b/>
        </w:rPr>
        <w:t xml:space="preserve">Russia Saint Petersburg</w:t>
      </w:r>
      <w:r>
        <w:t xml:space="preserve">, enriching the local training programs.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nurse</w:t>
      </w:r>
      <w:r>
        <w:t xml:space="preserve">, in</w:t>
      </w:r>
      <w:r>
        <w:t xml:space="preserve"> </w:t>
      </w:r>
      <w:r>
        <w:rPr>
          <w:bCs/>
          <w:b/>
        </w:rPr>
        <w:t xml:space="preserve">Russia Saint Petersburg</w:t>
      </w:r>
      <w:r>
        <w:t xml:space="preserve">, is at a pivotal moment of transition. No longer confined to traditional ancillary duties, today’s nursing professionals are vital architects of modern patient care models. From managing chronic diseases in an aging population to advocating for better educational standards,</w:t>
      </w:r>
      <w:r>
        <w:t xml:space="preserve"> </w:t>
      </w:r>
      <w:r>
        <w:rPr>
          <w:bCs/>
          <w:b/>
        </w:rPr>
        <w:t xml:space="preserve">nurses</w:t>
      </w:r>
      <w:r>
        <w:t xml:space="preserve"> </w:t>
      </w:r>
      <w:r>
        <w:t xml:space="preserve">are driving change within the healthcare system. While challenges regarding wages, workload, and educational disparities persist, the trajectory is positive. By continuing to invest in professional development and recognizing the strategic value of nursing labor,</w:t>
      </w:r>
      <w:r>
        <w:t xml:space="preserve"> </w:t>
      </w:r>
      <w:r>
        <w:rPr>
          <w:bCs/>
          <w:b/>
        </w:rPr>
        <w:t xml:space="preserve">Russia Saint Petersburg</w:t>
      </w:r>
      <w:r>
        <w:t xml:space="preserve">, can build a more resilient and efficient healthcare system that serves its citizens effectively.</w:t>
      </w:r>
    </w:p>
    <w:p>
      <w:pPr>
        <w:pStyle w:val="BodyText"/>
      </w:pPr>
      <w:r>
        <w:t xml:space="preserve">The future of healthcare in this historic city depends heavily on empowering its</w:t>
      </w:r>
      <w:r>
        <w:t xml:space="preserve"> </w:t>
      </w:r>
      <w:r>
        <w:rPr>
          <w:bCs/>
          <w:b/>
        </w:rPr>
        <w:t xml:space="preserve">nurses</w:t>
      </w:r>
      <w:r>
        <w:t xml:space="preserve">, through policy reform, enhanced training, and improved working conditions. As the medical landscape evolves, the</w:t>
      </w:r>
      <w:r>
        <w:t xml:space="preserve"> </w:t>
      </w:r>
      <w:r>
        <w:rPr>
          <w:bCs/>
          <w:b/>
        </w:rPr>
        <w:t xml:space="preserve">nurse</w:t>
      </w:r>
      <w:r>
        <w:t xml:space="preserve">, will undoubtedly remain the cornerstone of compassionate and competent care in</w:t>
      </w:r>
      <w:r>
        <w:t xml:space="preserve"> </w:t>
      </w:r>
      <w:r>
        <w:rPr>
          <w:bCs/>
          <w:b/>
        </w:rPr>
        <w:t xml:space="preserve">Russia Saint Petersburg</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Russia Saint Petersburg: A Comprehensive Research Paper</dc:title>
  <dc:creator/>
  <dc:language>en</dc:language>
  <cp:keywords/>
  <dcterms:created xsi:type="dcterms:W3CDTF">2026-07-30T06:18:13Z</dcterms:created>
  <dcterms:modified xsi:type="dcterms:W3CDTF">2026-07-30T06:18:13Z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