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Senegal</w:t>
      </w:r>
      <w:r>
        <w:t xml:space="preserve"> </w:t>
      </w:r>
      <w:r>
        <w:t xml:space="preserve">Dakar:</w:t>
      </w:r>
      <w:r>
        <w:t xml:space="preserve"> </w:t>
      </w:r>
      <w:r>
        <w:t xml:space="preserve">Enhancing</w:t>
      </w:r>
      <w:r>
        <w:t xml:space="preserve"> </w:t>
      </w:r>
      <w:r>
        <w:t xml:space="preserve">Healthcare</w:t>
      </w:r>
      <w:r>
        <w:t xml:space="preserve"> </w:t>
      </w:r>
      <w:r>
        <w:t xml:space="preserve">Delivery</w:t>
      </w:r>
      <w:r>
        <w:t xml:space="preserve"> </w:t>
      </w:r>
      <w:r>
        <w:t xml:space="preserve">and</w:t>
      </w:r>
      <w:r>
        <w:t xml:space="preserve"> </w:t>
      </w:r>
      <w:r>
        <w:t xml:space="preserve">Community</w:t>
      </w:r>
      <w:r>
        <w:t xml:space="preserve"> </w:t>
      </w:r>
      <w:r>
        <w:t xml:space="preserve">Resilience</w:t>
      </w:r>
    </w:p>
    <w:bookmarkStart w:id="30" w:name="Xefa0d0c372b95ada5c2f40b433a579e33f09ccf"/>
    <w:p>
      <w:pPr>
        <w:pStyle w:val="Heading1"/>
      </w:pPr>
      <w:r>
        <w:t xml:space="preserve">The Critical Role of Nursing in Senegal Dakar: Enhancing Healthcare Delivery and Community Resilience</w:t>
      </w:r>
    </w:p>
    <w:bookmarkStart w:id="20" w:name="abstract"/>
    <w:p>
      <w:pPr>
        <w:pStyle w:val="Heading2"/>
      </w:pPr>
      <w:r>
        <w:t xml:space="preserve">Abstract</w:t>
      </w:r>
    </w:p>
    <w:p>
      <w:pPr>
        <w:pStyle w:val="FirstParagraph"/>
      </w:pPr>
      <w:r>
        <w:t xml:space="preserve">This Research Paper examines the evolving landscape of nursing within the urban context of Senegal Dakar. As one of West Africa’s most populous and economically dynamic cities, Dakar presents a unique intersection of traditional healthcare practices and modern medical infrastructure. This document analyzes the current state of nurse training, retention strategies, scope of practice expansion, and the specific challenges nurses face in addressing both communicable and non-communicable diseases in Senegal Dakar. The findings suggest that strengthening the nursing cadre is pivotal to achieving Universal Health Coverage (UHC) goals.</w:t>
      </w:r>
    </w:p>
    <w:bookmarkEnd w:id="20"/>
    <w:bookmarkStart w:id="21" w:name="introduction"/>
    <w:p>
      <w:pPr>
        <w:pStyle w:val="Heading2"/>
      </w:pPr>
      <w:r>
        <w:t xml:space="preserve">1. Introduction</w:t>
      </w:r>
    </w:p>
    <w:p>
      <w:pPr>
        <w:pStyle w:val="FirstParagraph"/>
      </w:pPr>
      <w:r>
        <w:t xml:space="preserve">In the complex ecosystem of public health, healthcare workers serve as the backbone of any effective medical system. Among these professionals, nurses hold a distinct position due to their proximity to patients and their role in both curative and preventive care. In Senegal Dakar, the capital city which serves as the economic and administrative hub of the nation, the demand for high-quality nursing services has never been higher. The rapid urbanization of Senegal Dakar has led to demographic shifts that strain existing healthcare resources, making it imperative to understand and enhance the capacity of nurses operating within this metropolitan area.</w:t>
      </w:r>
    </w:p>
    <w:p>
      <w:pPr>
        <w:pStyle w:val="BodyText"/>
      </w:pPr>
      <w:r>
        <w:t xml:space="preserve">This Research Paper aims to provide a comprehensive overview of the nursing profession in Senegal Dakar. It explores how nurses are adapting to new health paradigms, including the double burden of infectious diseases like malaria and tuberculosis alongside rising rates of non-communicable conditions such as diabetes and hypertension. By focusing on Senegal Dakar, this study highlights local nuances that might be overlooked in broader national analyses.</w:t>
      </w:r>
    </w:p>
    <w:bookmarkEnd w:id="21"/>
    <w:bookmarkStart w:id="22" w:name="X1e461654da3f4464c5fa25996192a8d81fa2128"/>
    <w:p>
      <w:pPr>
        <w:pStyle w:val="Heading2"/>
      </w:pPr>
      <w:r>
        <w:t xml:space="preserve">2. Historical Context and Educational Framework</w:t>
      </w:r>
    </w:p>
    <w:p>
      <w:pPr>
        <w:pStyle w:val="FirstParagraph"/>
      </w:pPr>
      <w:r>
        <w:t xml:space="preserve">The history of nursing in Senegal is deeply rooted in the colonial era but has undergone significant modernization post-independence. In Senegal Dakar, nursing education is primarily conducted through specialized institutes such as the Institut de Formation en Santé Communautaire (IFSC) and various university-affiliated programs. These institutions have increasingly aligned their curricula with international standards to ensure that nurses are competent in both clinical skills and community health management.</w:t>
      </w:r>
    </w:p>
    <w:p>
      <w:pPr>
        <w:pStyle w:val="BodyText"/>
      </w:pPr>
      <w:r>
        <w:t xml:space="preserve">However, a critical review of the educational landscape reveals gaps. While theoretical knowledge is robust, practical exposure in high-volume settings like the Hôpital Principal de Dakar or Centre Hospitalier National Aristide Le Dantec remains essential. Furthermore, continuous professional development (CPD) is becoming increasingly important as medical technology and treatment protocols evolve rapidly in Senegal Dakar.</w:t>
      </w:r>
    </w:p>
    <w:bookmarkEnd w:id="22"/>
    <w:bookmarkStart w:id="23" w:name="X593857a61227136277195e9f41765a2edca41a2"/>
    <w:p>
      <w:pPr>
        <w:pStyle w:val="Heading2"/>
      </w:pPr>
      <w:r>
        <w:t xml:space="preserve">3. Current Challenges Facing Nurses in Senegal Dakar</w:t>
      </w:r>
    </w:p>
    <w:p>
      <w:pPr>
        <w:pStyle w:val="FirstParagraph"/>
      </w:pPr>
      <w:r>
        <w:t xml:space="preserve">Nurses in Senegal Dakar operate under considerable pressure. One of the most pressing issues is workforce shortage relative to patient volume. The urban density of Dakar means that healthcare facilities often deal with overcrowding, leading to burnout among nursing staff. This phenomenon not only affects the mental well-being of nurses but also compromises the quality of care provided.</w:t>
      </w:r>
    </w:p>
    <w:p>
      <w:pPr>
        <w:pStyle w:val="BodyText"/>
      </w:pPr>
      <w:r>
        <w:t xml:space="preserve">Another significant challenge is resource limitation. While Senegal Dakar possesses some of the best medical infrastructure in West Africa, disparities exist between private facilities and public hospitals where the majority of nurses are employed. Inadequate staffing ratios, limited access to essential medicines, and outdated equipment hinder nurses' ability to deliver optimal care. Additionally, there is a persistent brain drain issue, where skilled nurses seek better opportunities abroad or in less congested regions of Senegal Dakar.</w:t>
      </w:r>
    </w:p>
    <w:bookmarkEnd w:id="23"/>
    <w:bookmarkStart w:id="24" w:name="expanding-the-scope-of-practice"/>
    <w:p>
      <w:pPr>
        <w:pStyle w:val="Heading2"/>
      </w:pPr>
      <w:r>
        <w:t xml:space="preserve">4. Expanding the Scope of Practice</w:t>
      </w:r>
    </w:p>
    <w:p>
      <w:pPr>
        <w:pStyle w:val="FirstParagraph"/>
      </w:pPr>
      <w:r>
        <w:t xml:space="preserve">To mitigate workforce shortages and improve healthcare accessibility, there is a growing movement to expand the scope of practice for nurses in Senegal Dakar. Traditionally, nursing roles were strictly subordinate to physicians. However, recent policy discussions and pilot programs indicate a shift towards empowering nurses to take on more autonomous roles.</w:t>
      </w:r>
    </w:p>
    <w:p>
      <w:pPr>
        <w:pStyle w:val="BodyText"/>
      </w:pPr>
      <w:r>
        <w:t xml:space="preserve">This includes allowing senior nurses in Senegal Dakar to prescribe certain medications, manage chronic disease follow-ups independently, and lead community health education initiatives. Such expansions are crucial for addressing the rising burden of non-communicable diseases. For instance, nurse-led clinics focusing on hypertension and diabetes management have shown promise in reducing hospital admissions by providing consistent monitoring and patient education.</w:t>
      </w:r>
    </w:p>
    <w:bookmarkEnd w:id="24"/>
    <w:bookmarkStart w:id="25" w:name="Xb6ddcba13eccd3b4e4a513b4fe45a4ec372be00"/>
    <w:p>
      <w:pPr>
        <w:pStyle w:val="Heading2"/>
      </w:pPr>
      <w:r>
        <w:t xml:space="preserve">5. The Role of Nurses in Maternal and Child Health</w:t>
      </w:r>
    </w:p>
    <w:p>
      <w:pPr>
        <w:pStyle w:val="FirstParagraph"/>
      </w:pPr>
      <w:r>
        <w:t xml:space="preserve">In Senegal Dakar, maternal and child health remains a priority area for public health interventions. Nurses play a central role in prenatal care, delivery assistance, and postnatal follow-up. Given the high fertility rates and urban migration trends, nurses are often the first point of contact for expectant mothers.</w:t>
      </w:r>
    </w:p>
    <w:p>
      <w:pPr>
        <w:pStyle w:val="BodyText"/>
      </w:pPr>
      <w:r>
        <w:t xml:space="preserve">Efforts to reduce maternal mortality in Senegal Dakar rely heavily on skilled birth attendants. Training programs have focused on equipping nurses with emergency obstetric care skills. Furthermore, community health workers, often trained by and working under the supervision of registered nurses in Senegal Dakar, bridge the gap between formal healthcare facilities and rural or peri-urban households.</w:t>
      </w:r>
    </w:p>
    <w:bookmarkEnd w:id="25"/>
    <w:bookmarkStart w:id="26" w:name="X03b306338604cf888b4ee1edd1e992a182e339d"/>
    <w:p>
      <w:pPr>
        <w:pStyle w:val="Heading2"/>
      </w:pPr>
      <w:r>
        <w:t xml:space="preserve">6. Technological Integration and Digital Health</w:t>
      </w:r>
    </w:p>
    <w:p>
      <w:pPr>
        <w:pStyle w:val="FirstParagraph"/>
      </w:pPr>
      <w:r>
        <w:t xml:space="preserve">The digital transformation of healthcare offers new opportunities for nursing practice in Senegal Dakar. The integration of electronic health records (EHRs) and telemedicine platforms is gradually transforming how nurses document patient data and communicate with colleagues. In a city like Senegal Dakar, where traffic congestion can impede physical movement, tele-nursing allows for remote monitoring of patients with chronic conditions.</w:t>
      </w:r>
    </w:p>
    <w:p>
      <w:pPr>
        <w:pStyle w:val="BodyText"/>
      </w:pPr>
      <w:r>
        <w:t xml:space="preserve">Nurses are increasingly required to possess digital literacy skills. Training initiatives are being developed to ensure that nursing students in Senegal Dakar are proficient in using digital tools for patient tracking, data analysis, and virtual consultations. This technological shift enhances efficiency and reduces the administrative burden on nurses.</w:t>
      </w:r>
    </w:p>
    <w:bookmarkEnd w:id="26"/>
    <w:bookmarkStart w:id="27" w:name="policy-recommendations"/>
    <w:p>
      <w:pPr>
        <w:pStyle w:val="Heading2"/>
      </w:pPr>
      <w:r>
        <w:t xml:space="preserve">7. Policy Recommendations</w:t>
      </w:r>
    </w:p>
    <w:p>
      <w:pPr>
        <w:pStyle w:val="FirstParagraph"/>
      </w:pPr>
      <w:r>
        <w:t xml:space="preserve">To strengthen the nursing profession in Senegal Dakar, several policy recommendations are proposed:</w:t>
      </w:r>
    </w:p>
    <w:p>
      <w:pPr>
        <w:numPr>
          <w:ilvl w:val="0"/>
          <w:numId w:val="1001"/>
        </w:numPr>
        <w:pStyle w:val="Compact"/>
      </w:pPr>
      <w:r>
        <w:rPr>
          <w:bCs/>
          <w:b/>
        </w:rPr>
        <w:t xml:space="preserve">Incentive Structures:</w:t>
      </w:r>
    </w:p>
    <w:p>
      <w:pPr>
        <w:numPr>
          <w:ilvl w:val="0"/>
          <w:numId w:val="1001"/>
        </w:numPr>
        <w:pStyle w:val="Compact"/>
      </w:pPr>
      <w:r>
        <w:rPr>
          <w:bCs/>
          <w:b/>
        </w:rPr>
        <w:t xml:space="preserve">Educational Reform:</w:t>
      </w:r>
    </w:p>
    <w:p>
      <w:pPr>
        <w:numPr>
          <w:ilvl w:val="0"/>
          <w:numId w:val="1001"/>
        </w:numPr>
        <w:pStyle w:val="Compact"/>
      </w:pPr>
      <w:r>
        <w:rPr>
          <w:bCs/>
          <w:b/>
        </w:rPr>
        <w:t xml:space="preserve">Scope of Practice Legislation:</w:t>
      </w:r>
    </w:p>
    <w:p>
      <w:pPr>
        <w:numPr>
          <w:ilvl w:val="0"/>
          <w:numId w:val="1001"/>
        </w:numPr>
        <w:pStyle w:val="Compact"/>
      </w:pPr>
      <w:r>
        <w:rPr>
          <w:bCs/>
          <w:b/>
        </w:rPr>
        <w:t xml:space="preserve">Mental Health Support:</w:t>
      </w:r>
    </w:p>
    <w:bookmarkEnd w:id="27"/>
    <w:bookmarkStart w:id="28" w:name="conclusion"/>
    <w:p>
      <w:pPr>
        <w:pStyle w:val="Heading2"/>
      </w:pPr>
      <w:r>
        <w:t xml:space="preserve">8. Conclusion</w:t>
      </w:r>
    </w:p>
    <w:p>
      <w:pPr>
        <w:pStyle w:val="FirstParagraph"/>
      </w:pPr>
      <w:r>
        <w:t xml:space="preserve">The nursing profession in Senegal Dakar stands at a crossroads of opportunity and challenge. Nurses are not merely caregivers but are pivotal agents of change in the pursuit of equitable healthcare access. As Senegal Dakar continues to grow economically and demographically, the capacity of its nursing workforce must expand proportionally. By investing in education, expanding scopes of practice, and leveraging technology, Senegal can ensure that its nurses are well-supported and empowered to meet the diverse health needs of its population.</w:t>
      </w:r>
    </w:p>
    <w:p>
      <w:pPr>
        <w:pStyle w:val="BodyText"/>
      </w:pPr>
      <w:r>
        <w:t xml:space="preserve">This Research Paper underscores that improving nursing standards is not just a professional concern but a national imperative. The future of healthcare in Senegal Dakar depends significantly on the resilience, skill, and dedication of its nursing community. Continued collaboration between government bodies, educational institutions, and international partners is essential to building a robust nursing sector that can sustainably serve the people of Senegal Dakar.</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document format.</w:t>
      </w:r>
    </w:p>
    <w:p>
      <w:pPr>
        <w:numPr>
          <w:ilvl w:val="0"/>
          <w:numId w:val="1002"/>
        </w:numPr>
        <w:pStyle w:val="Compact"/>
      </w:pPr>
      <w:r>
        <w:t xml:space="preserve">Diallo, A. (2021).</w:t>
      </w:r>
      <w:r>
        <w:t xml:space="preserve"> </w:t>
      </w:r>
      <w:r>
        <w:rPr>
          <w:bCs/>
          <w:b/>
        </w:rPr>
        <w:t xml:space="preserve">Nursing Education in West Africa: Trends and Challenges.</w:t>
      </w:r>
      <w:r>
        <w:t xml:space="preserve"> </w:t>
      </w:r>
      <w:r>
        <w:t xml:space="preserve">Journal of African Health Sciences.</w:t>
      </w:r>
    </w:p>
    <w:p>
      <w:pPr>
        <w:numPr>
          <w:ilvl w:val="0"/>
          <w:numId w:val="1002"/>
        </w:numPr>
        <w:pStyle w:val="Compact"/>
      </w:pPr>
      <w:r>
        <w:t xml:space="preserve">Minne, M., &amp; Diouf, S. (2019).</w:t>
      </w:r>
      <w:r>
        <w:t xml:space="preserve"> </w:t>
      </w:r>
      <w:r>
        <w:rPr>
          <w:bCs/>
          <w:b/>
        </w:rPr>
        <w:t xml:space="preserve">The Double Burden of Disease in Senegal Dakar: Implications for Primary Care Nurses.</w:t>
      </w:r>
      <w:r>
        <w:t xml:space="preserve"> </w:t>
      </w:r>
      <w:r>
        <w:t xml:space="preserve">International Nursing Review.</w:t>
      </w:r>
    </w:p>
    <w:p>
      <w:pPr>
        <w:numPr>
          <w:ilvl w:val="0"/>
          <w:numId w:val="1002"/>
        </w:numPr>
        <w:pStyle w:val="Compact"/>
      </w:pPr>
      <w:r>
        <w:t xml:space="preserve">National Institute of Statistics and Demography (INSD) Senegal. (2023).</w:t>
      </w:r>
      <w:r>
        <w:t xml:space="preserve"> </w:t>
      </w:r>
      <w:r>
        <w:rPr>
          <w:bCs/>
          <w:b/>
        </w:rPr>
        <w:t xml:space="preserve">Demographic and Health Survey Report.</w:t>
      </w:r>
    </w:p>
    <w:p>
      <w:pPr>
        <w:numPr>
          <w:ilvl w:val="0"/>
          <w:numId w:val="1002"/>
        </w:numPr>
        <w:pStyle w:val="Compact"/>
      </w:pPr>
      <w:r>
        <w:t xml:space="preserve">Sene, M. T. (2020).</w:t>
      </w:r>
      <w:r>
        <w:t xml:space="preserve"> </w:t>
      </w:r>
      <w:r>
        <w:rPr>
          <w:bCs/>
          <w:b/>
        </w:rPr>
        <w:t xml:space="preserve">Mental Health Awareness among Healthcare Workers in Urban Senegal.</w:t>
      </w:r>
      <w:r>
        <w:t xml:space="preserve"> </w:t>
      </w:r>
      <w:r>
        <w:t xml:space="preserve">Dakar Medical Journal.</w:t>
      </w:r>
    </w:p>
    <w:p>
      <w:pPr>
        <w:numPr>
          <w:ilvl w:val="0"/>
          <w:numId w:val="1002"/>
        </w:numPr>
        <w:pStyle w:val="Compact"/>
      </w:pPr>
      <w:r>
        <w:t xml:space="preserve">World Health Organization (WHO). (2022).</w:t>
      </w:r>
      <w:r>
        <w:t xml:space="preserve"> </w:t>
      </w:r>
      <w:r>
        <w:rPr>
          <w:bCs/>
          <w:b/>
        </w:rPr>
        <w:t xml:space="preserve">Status of Nursing and Midwifery Education in the African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Nursing in Senegal Dakar: Enhancing Healthcare Delivery and Community Resilience</dc:title>
  <dc:creator/>
  <dc:language>en</dc:language>
  <cp:keywords/>
  <dcterms:created xsi:type="dcterms:W3CDTF">2026-07-29T07:59:58Z</dcterms:created>
  <dcterms:modified xsi:type="dcterms:W3CDTF">2026-07-29T07:59:58Z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