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Research</w:t>
      </w:r>
      <w:r>
        <w:t xml:space="preserve"> </w:t>
      </w:r>
      <w:r>
        <w:t xml:space="preserve">Paper</w:t>
      </w:r>
    </w:p>
    <w:bookmarkStart w:id="28" w:name="X14feb678643342faab60b85785db126ac01664a"/>
    <w:p>
      <w:pPr>
        <w:pStyle w:val="Heading1"/>
      </w:pPr>
      <w:r>
        <w:t xml:space="preserve">The Evolving Role of the Nurse in United Arab Emirates Dubai: A Research Paper on Healthcare Modernization, Cultural Competence, and Professional Expansion</w:t>
      </w:r>
    </w:p>
    <w:p>
      <w:pPr>
        <w:pStyle w:val="FirstParagraph"/>
      </w:pPr>
      <w:r>
        <w:rPr>
          <w:bCs/>
          <w:b/>
        </w:rPr>
        <w:t xml:space="preserve">Abstract</w:t>
      </w:r>
    </w:p>
    <w:p>
      <w:pPr>
        <w:pStyle w:val="BodyText"/>
      </w:pPr>
      <w:r>
        <w:t xml:space="preserve">This research paper examines the critical role of the nurse within the rapidly evolving healthcare landscape of United Arab Emirates Dubai. As part of a broader national strategy to transform into a global medical tourism hub and leader in clinical excellence, Dubai has witnessed significant shifts in nursing education, licensure requirements, and professional scope. This document analyzes how nurses are central to achieving Vision 2021 and the subsequent UAE Centennial 2071 goals. It explores the intersection of international standards with local cultural values, highlighting the challenges and opportunities facing nursing professionals in this dynamic emirate.</w:t>
      </w:r>
    </w:p>
    <w:bookmarkStart w:id="20" w:name="introduction"/>
    <w:p>
      <w:pPr>
        <w:pStyle w:val="Heading2"/>
      </w:pPr>
      <w:r>
        <w:t xml:space="preserve">Introduction</w:t>
      </w:r>
    </w:p>
    <w:p>
      <w:pPr>
        <w:pStyle w:val="FirstParagraph"/>
      </w:pPr>
      <w:r>
        <w:t xml:space="preserve">The healthcare sector in United Arab Emirates Dubai stands as a testament to rapid modernization and strategic economic diversification. At the heart of this transformation is the nursing profession. Historically viewed as subordinate to physicians, nurses in Dubai are now recognized as autonomous practitioners essential for patient safety, care coordination, and health outcomes. The unique demographic composition of United Arab Emirates Dubai—a multicultural metropolis hosting over 200 nationalities—places a premium on cultural competence within nursing practice. This research paper aims to delineate the current state of nursing education, regulatory frameworks, clinical responsibilities, and future trajectories for nurses operating specifically within the jurisdiction of United Arab Emirates Dubai.</w:t>
      </w:r>
    </w:p>
    <w:bookmarkEnd w:id="20"/>
    <w:bookmarkStart w:id="21" w:name="Xa7d3d6ff65bdcc709007906798e0bf45cb1d879"/>
    <w:p>
      <w:pPr>
        <w:pStyle w:val="Heading2"/>
      </w:pPr>
      <w:r>
        <w:t xml:space="preserve">The Regulatory Landscape and Professional Standards</w:t>
      </w:r>
    </w:p>
    <w:p>
      <w:pPr>
        <w:pStyle w:val="FirstParagraph"/>
      </w:pPr>
      <w:r>
        <w:t xml:space="preserve">To ensure high-quality care, United Arab Emirates Dubai operates under stringent regulatory bodies. The primary entities governing nursing practice are the Dubai Health Authority (DHA) and, in specific free zones like the Dubai Healthcare City (DHCC), the Department of Health - Abu Dhabi standards often influence broader practices, though DHA remains paramount for mainland operations. For a nurse to practice legally in United Arab Emirates Dubai, they must undergo rigorous data verification and licensing examinations administered by these authorities.</w:t>
      </w:r>
    </w:p>
    <w:p>
      <w:pPr>
        <w:pStyle w:val="BodyText"/>
      </w:pPr>
      <w:r>
        <w:t xml:space="preserve">The process involves primary source verification of credentials through organizations like the DataFlow Group. This ensures that every nurse practicing in United Arab Emirates Dubai meets minimum international standards of education and experience. Furthermore, the Continuous Professional Development (CPD) framework enforced by DHA mandates that nurses engage in lifelong learning. This requirement underscores a systemic commitment to keeping nursing staff updated with global best practices, thereby elevating the overall standard of healthcare delivery in the region.</w:t>
      </w:r>
    </w:p>
    <w:bookmarkEnd w:id="21"/>
    <w:bookmarkStart w:id="22" w:name="X44cf41440dc9339d50a7e5ea39e8f4855e9d9f0"/>
    <w:p>
      <w:pPr>
        <w:pStyle w:val="Heading2"/>
      </w:pPr>
      <w:r>
        <w:t xml:space="preserve">Educational Foundations and Academic Expansion</w:t>
      </w:r>
    </w:p>
    <w:p>
      <w:pPr>
        <w:pStyle w:val="FirstParagraph"/>
      </w:pPr>
      <w:r>
        <w:t xml:space="preserve">A critical aspect of strengthening the nursing workforce in United Arab Emirates Dubai is the expansion of local academic institutions. Historically, Dubai relied heavily on expatriate nurses. However, recognizing that sustainable healthcare requires a robust local pipeline, universities such as Hamdan Bin Rashid College of Medical Sciences (HBRAMS) and Gulf Medical University have significantly expanded their nursing programs.</w:t>
      </w:r>
    </w:p>
    <w:p>
      <w:pPr>
        <w:pStyle w:val="BodyText"/>
      </w:pPr>
      <w:r>
        <w:t xml:space="preserve">The curriculum in United Arab Emirates Dubai has evolved to include advanced specialties such as critical care, emergency medicine, and public health. There is a notable emphasis on research-based practice, encouraging nurses to contribute to clinical literature. This academic growth is not merely about quantity but quality; the focus is on producing "practice-ready" graduates who possess strong clinical judgment and ethical grounding suitable for the high-acuity environment of Dubai’s hospitals.</w:t>
      </w:r>
    </w:p>
    <w:bookmarkEnd w:id="22"/>
    <w:bookmarkStart w:id="23" w:name="X654c54aba91fc7eed5fc26a38ee2f473685db90"/>
    <w:p>
      <w:pPr>
        <w:pStyle w:val="Heading2"/>
      </w:pPr>
      <w:r>
        <w:t xml:space="preserve">Cultural Competence and Patient-Centered Care</w:t>
      </w:r>
    </w:p>
    <w:p>
      <w:pPr>
        <w:pStyle w:val="FirstParagraph"/>
      </w:pPr>
      <w:r>
        <w:t xml:space="preserve">Nurses in United Arab Emirates Dubai operate in a uniquely diverse environment. A nurse might treat patients from South Asia, Europe, Africa, and the Arab world within a single shift. Consequently, cultural competence is not just a soft skill but a clinical necessity for effective communication and trust-building. Research indicates that nurses who demonstrate respect for local Islamic traditions—such as modesty requirements during physical examinations or dietary restrictions during Ramadan—see improved patient satisfaction scores.</w:t>
      </w:r>
    </w:p>
    <w:p>
      <w:pPr>
        <w:pStyle w:val="BodyText"/>
      </w:pPr>
      <w:r>
        <w:t xml:space="preserve">Moreover, the role of the nurse extends to being a cultural liaison. Nurses often mediate between Western medical protocols and traditional beliefs held by expatriate communities within United Arab Emirates Dubai. This dual competency allows for holistic care that respects the patient’s background while adhering to scientific medical standards. The ability to navigate these cultural nuances is a defining characteristic of successful nursing practice in this specific geographic context.</w:t>
      </w:r>
    </w:p>
    <w:bookmarkEnd w:id="23"/>
    <w:bookmarkStart w:id="24" w:name="X4cf8d089da3e21e974cabf9eac3f278003cfa4d"/>
    <w:p>
      <w:pPr>
        <w:pStyle w:val="Heading2"/>
      </w:pPr>
      <w:r>
        <w:t xml:space="preserve">The Shift Towards Advanced Practice Roles</w:t>
      </w:r>
    </w:p>
    <w:p>
      <w:pPr>
        <w:pStyle w:val="FirstParagraph"/>
      </w:pPr>
      <w:r>
        <w:t xml:space="preserve">In recent years, there has been a significant push in United Arab Emirates Dubai to introduce Advanced Practice Nursing (APN) roles. Traditionally confined to medication administration and bedside care, nurses are now assuming responsibilities akin to physician extenders in certain contexts. Nurse Practitioners (NPs) and Clinical Nurse Specialists (CNSs) are beginning to play pivotal roles in primary care clinics, chronic disease management, and post-operative follow-ups.</w:t>
      </w:r>
    </w:p>
    <w:p>
      <w:pPr>
        <w:pStyle w:val="BodyText"/>
      </w:pPr>
      <w:r>
        <w:t xml:space="preserve">This shift is driven by the need for efficiency and cost-effectiveness in a high-volume healthcare system like that of United Arab Emirates Dubai. By empowering nurses to diagnose common ailments, prescribe medications (within defined scopes), and manage health education programs, the healthcare system alleviates pressure on specialist physicians. This evolution represents a major milestone in the professionalization of nursing in the region, aligning Dubai’s practices with global standards seen in North America and Europe.</w:t>
      </w:r>
    </w:p>
    <w:bookmarkEnd w:id="24"/>
    <w:bookmarkStart w:id="25" w:name="X42abf7226a6bcba508c60e7ce38ce7f6eb1060e"/>
    <w:p>
      <w:pPr>
        <w:pStyle w:val="Heading2"/>
      </w:pPr>
      <w:r>
        <w:t xml:space="preserve">Challenges: Retention, Workforce Diversity, and Well-being</w:t>
      </w:r>
    </w:p>
    <w:p>
      <w:pPr>
        <w:pStyle w:val="FirstParagraph"/>
      </w:pPr>
      <w:r>
        <w:t xml:space="preserve">Despite progress, challenges remain. The reliance on expatriate nurses creates a transient workforce. When nurses leave United Arab Emirates Dubai for their home countries or other regions due to contract cycles or career opportunities, it disrupts continuity of care. Retention strategies are therefore critical for the healthcare infrastructure of Dubai.</w:t>
      </w:r>
    </w:p>
    <w:p>
      <w:pPr>
        <w:pStyle w:val="BodyText"/>
      </w:pPr>
      <w:r>
        <w:t xml:space="preserve">Additionally, burnout remains a concern given the fast-paced nature of Dubai’s hospitals and the high patient turnover rates. Mental health support for nurses is an emerging area of focus. Institutions in United Arab Emirates Dubai are increasingly implementing wellness programs, acknowledging that a healthy nurse provides better care. Furthermore, there is an ongoing effort to increase the representation of Emirati women in nursing roles, supported by government initiatives to encourage national participation in the healthcare sector.</w:t>
      </w:r>
    </w:p>
    <w:bookmarkEnd w:id="25"/>
    <w:bookmarkStart w:id="26" w:name="future-outlook-and-conclusion"/>
    <w:p>
      <w:pPr>
        <w:pStyle w:val="Heading2"/>
      </w:pPr>
      <w:r>
        <w:t xml:space="preserve">Future Outlook and Conclusion</w:t>
      </w:r>
    </w:p>
    <w:p>
      <w:pPr>
        <w:pStyle w:val="FirstParagraph"/>
      </w:pPr>
      <w:r>
        <w:t xml:space="preserve">Looking ahead, the role of the nurse in United Arab Emirates Dubai will be defined by technology integration and preventative care. With Dubai’s goal to become a smart city, nurses are expected to leverage telehealth platforms, electronic health records (EHR) with AI capabilities, and remote monitoring devices. The nurse of the future in this region will be a tech-savvy advocate who bridges the gap between digital health tools and human empathy.</w:t>
      </w:r>
    </w:p>
    <w:p>
      <w:pPr>
        <w:pStyle w:val="BodyText"/>
      </w:pPr>
      <w:r>
        <w:t xml:space="preserve">In conclusion, the nurse is indispensable to the healthcare ecosystem of United Arab Emirates Dubai. From regulatory compliance and academic rigor to cultural mediation and advanced clinical practice, nurses drive quality improvement across all levels of service. As United Arab Emirates Dubai continues its journey toward becoming a global center for medical excellence, investing in nursing education, retention, and professional autonomy remains the most strategic imperative for policymakers and hospital administrators alike.</w:t>
      </w:r>
    </w:p>
    <w:bookmarkEnd w:id="26"/>
    <w:bookmarkStart w:id="27" w:name="references"/>
    <w:p>
      <w:pPr>
        <w:pStyle w:val="Heading2"/>
      </w:pPr>
      <w:r>
        <w:t xml:space="preserve">References</w:t>
      </w:r>
    </w:p>
    <w:p>
      <w:pPr>
        <w:numPr>
          <w:ilvl w:val="0"/>
          <w:numId w:val="1001"/>
        </w:numPr>
        <w:pStyle w:val="Compact"/>
      </w:pPr>
      <w:r>
        <w:t xml:space="preserve">Dubai Health Authority. (2023). *Licensing Requirements for Healthcare Professionals*. DHA Publications.</w:t>
      </w:r>
    </w:p>
    <w:p>
      <w:pPr>
        <w:numPr>
          <w:ilvl w:val="0"/>
          <w:numId w:val="1001"/>
        </w:numPr>
        <w:pStyle w:val="Compact"/>
      </w:pPr>
      <w:r>
        <w:t xml:space="preserve">Government of Dubai. (2015). *Dubai Health Strategy 2015-2021*. Department of Economic Development.</w:t>
      </w:r>
    </w:p>
    <w:p>
      <w:pPr>
        <w:numPr>
          <w:ilvl w:val="0"/>
          <w:numId w:val="1001"/>
        </w:numPr>
        <w:pStyle w:val="Compact"/>
      </w:pPr>
      <w:r>
        <w:t xml:space="preserve">Hamdan Bin Rashid College of Medical Sciences. (2024). *Annual Report on Nursing Education Outcomes*.</w:t>
      </w:r>
    </w:p>
    <w:p>
      <w:pPr>
        <w:numPr>
          <w:ilvl w:val="0"/>
          <w:numId w:val="1001"/>
        </w:numPr>
        <w:pStyle w:val="Compact"/>
      </w:pPr>
      <w:r>
        <w:t xml:space="preserve">Ministry of Health and Prevention UAE. (2021). *UAE Centennial 70: Health Sector Strategy*.</w:t>
      </w:r>
    </w:p>
    <w:p>
      <w:pPr>
        <w:numPr>
          <w:ilvl w:val="0"/>
          <w:numId w:val="1001"/>
        </w:numPr>
        <w:pStyle w:val="Compact"/>
      </w:pPr>
      <w:r>
        <w:t xml:space="preserve">Silver, J., &amp; Al-Mutawa, S. (2019). "Cultural Competence in Nursing Practice in the GCC: A Review". *Journal of Transcultural Nursing*, 30(4), 345-356.</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United Arab Emirates Dubai: A Research Paper</dc:title>
  <dc:creator/>
  <dc:language>en</dc:language>
  <cp:keywords/>
  <dcterms:created xsi:type="dcterms:W3CDTF">2026-07-29T17:00:56Z</dcterms:created>
  <dcterms:modified xsi:type="dcterms:W3CDTF">2026-07-29T17:00:56Z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