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31" w:name="X45851b46b9b7b1e193e5077bfc2e4f7bd005bca"/>
    <w:p>
      <w:pPr>
        <w:pStyle w:val="Heading1"/>
      </w:pPr>
      <w:r>
        <w:t xml:space="preserve">The Role and Challenges of the Nurse in Venezuela Caracas: A Critical Analysis</w:t>
      </w:r>
    </w:p>
    <w:p>
      <w:pPr>
        <w:pStyle w:val="FirstParagraph"/>
      </w:pPr>
      <w:r>
        <w:t xml:space="preserve">Research Paper | Focus on Healthcare Systems in Urban Venezuela | Caracas Metropolitan Area</w:t>
      </w:r>
    </w:p>
    <w:p>
      <w:pPr>
        <w:pStyle w:val="BodyText"/>
      </w:pPr>
      <w:r>
        <w:br/>
      </w:r>
      <w:r>
        <w:br/>
      </w:r>
      <w:r>
        <w:br/>
      </w:r>
    </w:p>
    <w:bookmarkStart w:id="20" w:name="i.-introduction"/>
    <w:p>
      <w:pPr>
        <w:pStyle w:val="Heading2"/>
      </w:pPr>
      <w:r>
        <w:t xml:space="preserve">I. Introduction</w:t>
      </w:r>
    </w:p>
    <w:p>
      <w:pPr>
        <w:pStyle w:val="FirstParagraph"/>
      </w:pPr>
      <w:r>
        <w:t xml:space="preserve">The profession of nursing stands as the backbone of any functional healthcare system. However, in the context of Venezuela Caracas, the reality for nurses has transcended standard occupational challenges to become a matter of human rights and systemic collapse. This research paper aims to examine the multifaceted role, severe operational constraints, and socio-economic dilemmas faced by</w:t>
      </w:r>
      <w:r>
        <w:t xml:space="preserve"> </w:t>
      </w:r>
      <w:r>
        <w:rPr>
          <w:bCs/>
          <w:b/>
        </w:rPr>
        <w:t xml:space="preserve">Nurse</w:t>
      </w:r>
      <w:r>
        <w:t xml:space="preserve"> </w:t>
      </w:r>
      <w:r>
        <w:t xml:space="preserve">professionals practicing within the capital city of Venezuela Caracas. While Caracas is often viewed through the lens of political polarization or general economic crisis, its healthcare infrastructure operates under a unique set of pressures that profoundly affect patient outcomes and professional well-being.</w:t>
      </w:r>
    </w:p>
    <w:p>
      <w:pPr>
        <w:pStyle w:val="BodyText"/>
      </w:pPr>
      <w:r>
        <w:t xml:space="preserve">Venezuela’s public health system has suffered unprecedented deterioration over the past decade due to hyperinflation, supply chain disruptions, and a mass exodus of medical professionals. For those remaining in Venezuela Caracas, nurses represent one of the last pillars supporting basic healthcare delivery. This study seeks to understand their daily realities: from chronic shortages of essential medicines to the psychological toll of working under extreme duress.</w:t>
      </w:r>
    </w:p>
    <w:bookmarkEnd w:id="20"/>
    <w:bookmarkStart w:id="21" w:name="X3255d47da8a8acd369c6bb5f8564306e426ac20"/>
    <w:p>
      <w:pPr>
        <w:pStyle w:val="Heading2"/>
      </w:pPr>
      <w:r>
        <w:t xml:space="preserve">II. Historical Context and Current Healthcare Landscape</w:t>
      </w:r>
    </w:p>
    <w:p>
      <w:pPr>
        <w:pStyle w:val="FirstParagraph"/>
      </w:pPr>
      <w:r>
        <w:t xml:space="preserve">To understand the position of a nurse in Venezuela Caracas today, one must first analyze the trajectory of public health policy. Historically, Venezuela invested heavily in primary care, resulting in impressive statistics regarding communicable diseases. However, by 2013–2015 structural economic failures began to erode this foundation.</w:t>
      </w:r>
    </w:p>
    <w:p>
      <w:pPr>
        <w:pStyle w:val="BodyText"/>
      </w:pPr>
      <w:r>
        <w:t xml:space="preserve">In recent years, the healthcare system in Venezuela Caracas has been characterized by fragmented services. Public hospitals frequently operate without consistent electricity, running water, or basic sanitation—a critical failure for any medical facility. For a nurse working in a Venezuelan Caracas hospital today, these environmental factors are not merely inconveniences but direct threats to patient safety and professional integrity.</w:t>
      </w:r>
    </w:p>
    <w:bookmarkEnd w:id="21"/>
    <w:bookmarkStart w:id="24" w:name="X9ca65e5b73cc5c57a5365a9c306db77cc66899d"/>
    <w:p>
      <w:pPr>
        <w:pStyle w:val="Heading2"/>
      </w:pPr>
      <w:r>
        <w:t xml:space="preserve">III. The Professional Reality of the Nurse</w:t>
      </w:r>
    </w:p>
    <w:p>
      <w:pPr>
        <w:pStyle w:val="FirstParagraph"/>
      </w:pPr>
      <w:r>
        <w:t xml:space="preserve">The role of the nurse in Venezuela Caracas has expanded beyond traditional clinical duties due to resource scarcity. Nurses often double as administrators, procurement agents, and even custodial staff. They must navigate a complex system where essential supplies—such as saline solution, antibiotics (antibiotics for infections), insulin for diabetic patients in Venezuela Caracas are routinely absent.</w:t>
      </w:r>
    </w:p>
    <w:bookmarkStart w:id="22" w:name="a.-operational-constraints"/>
    <w:p>
      <w:pPr>
        <w:pStyle w:val="Heading3"/>
      </w:pPr>
      <w:r>
        <w:t xml:space="preserve">A. Operational Constraints</w:t>
      </w:r>
    </w:p>
    <w:p>
      <w:pPr>
        <w:pStyle w:val="FirstParagraph"/>
      </w:pPr>
      <w:r>
        <w:t xml:space="preserve">Nurses operate under severe logistical constraints. The lack of basic equipment, such as functional blood pressure cuffs, thermometers, and intravenous sets forces medical staff to improvise or delay procedures indefinitely. In many cases in Venezuela Caracas nurses must rely on families to bring their own supplies for patients’ care.</w:t>
      </w:r>
    </w:p>
    <w:bookmarkEnd w:id="22"/>
    <w:bookmarkStart w:id="23" w:name="b.-psychological-and-emotional-burden"/>
    <w:p>
      <w:pPr>
        <w:pStyle w:val="Heading3"/>
      </w:pPr>
      <w:r>
        <w:t xml:space="preserve">B. Psychological and Emotional Burden</w:t>
      </w:r>
    </w:p>
    <w:p>
      <w:pPr>
        <w:pStyle w:val="FirstParagraph"/>
      </w:pPr>
      <w:r>
        <w:t xml:space="preserve">The psychological burden on the nursing profession in Venezuela Caracas is immense. Nurses face ethical dilemmas daily, such as deciding who receives limited life-saving treatments or comforting families of deceased loved ones due to complications from preventable diseases. The emotional fatigue resulting from these systemic failures leads to high rates of burnout and secondary trauma.</w:t>
      </w:r>
    </w:p>
    <w:bookmarkEnd w:id="23"/>
    <w:bookmarkEnd w:id="24"/>
    <w:bookmarkStart w:id="27" w:name="Xda443f83aa2b3cea5185ce545285f23a036df4b"/>
    <w:p>
      <w:pPr>
        <w:pStyle w:val="Heading2"/>
      </w:pPr>
      <w:r>
        <w:t xml:space="preserve">IV. Economic Hardship and the Migration Crisis</w:t>
      </w:r>
    </w:p>
    <w:p>
      <w:pPr>
        <w:pStyle w:val="FirstParagraph"/>
      </w:pPr>
      <w:r>
        <w:t xml:space="preserve">Economic factors have played a decisive role in shaping the nursing workforce in Venezuela Caracas. Hyperinflation has rendered local salaries virtually worthless, forcing nurses to seek alternative means of income just to survive.</w:t>
      </w:r>
    </w:p>
    <w:bookmarkStart w:id="25" w:name="a.-the-impact-on-workforce-retention"/>
    <w:p>
      <w:pPr>
        <w:pStyle w:val="Heading3"/>
      </w:pPr>
      <w:r>
        <w:t xml:space="preserve">A. The Impact on Workforce Retention</w:t>
      </w:r>
    </w:p>
    <w:p>
      <w:pPr>
        <w:pStyle w:val="FirstParagraph"/>
      </w:pPr>
      <w:r>
        <w:t xml:space="preserve">The mass migration of healthcare professionals from Venezuela is well documented, yet those remaining in the country endure extreme hardship. For every nurse who leaves the country there are often many more who cannot afford to migrate but suffer from declining quality of life.</w:t>
      </w:r>
    </w:p>
    <w:bookmarkEnd w:id="25"/>
    <w:bookmarkStart w:id="26" w:name="b.-informal-economy-and-survival"/>
    <w:p>
      <w:pPr>
        <w:pStyle w:val="Heading3"/>
      </w:pPr>
      <w:r>
        <w:t xml:space="preserve">B. Informal Economy and Survival</w:t>
      </w:r>
    </w:p>
    <w:p>
      <w:pPr>
        <w:pStyle w:val="FirstParagraph"/>
      </w:pPr>
      <w:r>
        <w:t xml:space="preserve">To cope with financial crises many nurses in Venezuela Caracas engage in informal labor during off-hours or accept low-paying private consultations that bypass the public system. This dual-income strategy highlights the desperation within the profession.</w:t>
      </w:r>
    </w:p>
    <w:bookmarkEnd w:id="26"/>
    <w:bookmarkEnd w:id="27"/>
    <w:bookmarkStart w:id="28" w:name="X936c7be91ac22842e01644a9076385219a68713"/>
    <w:p>
      <w:pPr>
        <w:pStyle w:val="Heading2"/>
      </w:pPr>
      <w:r>
        <w:t xml:space="preserve">V. Educational and Professional Development Challenges</w:t>
      </w:r>
    </w:p>
    <w:p>
      <w:pPr>
        <w:pStyle w:val="FirstParagraph"/>
      </w:pPr>
      <w:r>
        <w:t xml:space="preserve">Professional development for nurses is severely hampered by institutional neglect and funding cuts in Venezuela Caracas. Continuing education programs, conferences, and access to updated medical literature are scarce. The curriculum for new nursing students often fails to reflect current global standards due to isolation from international academic networks.</w:t>
      </w:r>
    </w:p>
    <w:bookmarkEnd w:id="28"/>
    <w:bookmarkStart w:id="30" w:name="vi.-policy-recommendations"/>
    <w:p>
      <w:pPr>
        <w:pStyle w:val="Heading2"/>
      </w:pPr>
      <w:r>
        <w:t xml:space="preserve">VI. Policy Recommendations</w:t>
      </w:r>
    </w:p>
    <w:p>
      <w:pPr>
        <w:pStyle w:val="FirstParagraph"/>
      </w:pPr>
      <w:r>
        <w:t xml:space="preserve">To address the crisis facing nurses in Venezuela Caracas the following interventions are recommended:</w:t>
      </w:r>
    </w:p>
    <w:p>
      <w:pPr>
        <w:numPr>
          <w:ilvl w:val="0"/>
          <w:numId w:val="1001"/>
        </w:numPr>
        <w:pStyle w:val="Compact"/>
      </w:pPr>
      <w:r>
        <w:rPr>
          <w:bCs/>
          <w:b/>
        </w:rPr>
        <w:t xml:space="preserve">Crisis Funding:</w:t>
      </w:r>
      <w:r>
        <w:t xml:space="preserve"> </w:t>
      </w:r>
      <w:r>
        <w:t xml:space="preserve">Immediate allocation of resources to ensure basic hygiene, water, and electricity in public health facilities.</w:t>
      </w:r>
    </w:p>
    <w:p>
      <w:pPr>
        <w:numPr>
          <w:ilvl w:val="0"/>
          <w:numId w:val="1001"/>
        </w:numPr>
        <w:pStyle w:val="Compact"/>
      </w:pPr>
      <w:r>
        <w:rPr>
          <w:bCs/>
          <w:b/>
        </w:rPr>
        <w:t xml:space="preserve">Supply Chain Reform:</w:t>
      </w:r>
      <w:r>
        <w:t xml:space="preserve"> </w:t>
      </w:r>
      <w:r>
        <w:t xml:space="preserve">Establishment of transparent mechanisms for the procurement and distribution of essential medicines.</w:t>
      </w:r>
    </w:p>
    <w:p>
      <w:pPr>
        <w:numPr>
          <w:ilvl w:val="0"/>
          <w:numId w:val="1001"/>
        </w:numPr>
        <w:pStyle w:val="Compact"/>
      </w:pPr>
      <w:r>
        <w:rPr>
          <w:bCs/>
          <w:b/>
        </w:rPr>
        <w:t xml:space="preserve">Mental Health Support:</w:t>
      </w:r>
      <w:r>
        <w:t xml:space="preserve"> </w:t>
      </w:r>
      <w:r>
        <w:t xml:space="preserve">Implementation of psychological support programs tailored for healthcare workers experiencing burnout</w:t>
      </w:r>
    </w:p>
    <w:p>
      <w:pPr>
        <w:pStyle w:val="FirstParagraph"/>
      </w:pPr>
      <w:r>
        <w:t xml:space="preserve">VII. Conclusion</w:t>
      </w:r>
    </w:p>
    <w:p>
      <w:pPr>
        <w:pStyle w:val="BodyText"/>
      </w:pPr>
      <w:r>
        <w:t xml:space="preserve">In conclusion, the profession of nursing in Venezuela Caracas is defined by resilience against overwhelming odds. While political and economic factors have severely degraded public health infrastructure nurses remain steadfast in their commitment to patient care.</w:t>
      </w:r>
    </w:p>
    <w:p>
      <w:pPr>
        <w:pStyle w:val="BodyText"/>
      </w:pPr>
      <w:r>
        <w:br/>
      </w:r>
      <w:r>
        <w:br/>
      </w:r>
      <w:r>
        <w:br/>
      </w:r>
    </w:p>
    <w:bookmarkStart w:id="29" w:name="bibliography"/>
    <w:p>
      <w:pPr>
        <w:pStyle w:val="Heading3"/>
      </w:pPr>
      <w:r>
        <w:t xml:space="preserve">Bibliography</w:t>
      </w:r>
    </w:p>
    <w:p>
      <w:pPr>
        <w:numPr>
          <w:ilvl w:val="0"/>
          <w:numId w:val="1002"/>
        </w:numPr>
        <w:pStyle w:val="Compact"/>
      </w:pPr>
      <w:r>
        <w:t xml:space="preserve">Murray, S. (2019). The Healthcare Crisis in Venezuela.</w:t>
      </w:r>
    </w:p>
    <w:p>
      <w:pPr>
        <w:numPr>
          <w:ilvl w:val="0"/>
          <w:numId w:val="1002"/>
        </w:numPr>
        <w:pStyle w:val="Compact"/>
      </w:pPr>
      <w:r>
        <w:t xml:space="preserve">Pérez, L. (2021). Nursing Professional Standards Under Crisis: A Case Study of Caracas.</w:t>
      </w:r>
    </w:p>
    <w:p>
      <w:pPr>
        <w:pStyle w:val="FirstParagraph"/>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Nurse in Venezuela Caracas: A Critical Analysis</dc:title>
  <dc:creator/>
  <dc:language>en</dc:language>
  <cp:keywords/>
  <dcterms:created xsi:type="dcterms:W3CDTF">2026-07-29T17:35:52Z</dcterms:created>
  <dcterms:modified xsi:type="dcterms:W3CDTF">2026-07-29T17:35:52Z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