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Nursing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eff324da115a27e8abe32d1ccbb7965a04eec0b"/>
    <w:p>
      <w:pPr>
        <w:pStyle w:val="Heading1"/>
      </w:pPr>
      <w:r>
        <w:t xml:space="preserve">The Evolution and Impact of Nursing in Vietnam Ho Chi Minh City</w:t>
      </w:r>
    </w:p>
    <w:p>
      <w:pPr>
        <w:pStyle w:val="FirstParagraph"/>
      </w:pPr>
      <w:r>
        <w:rPr>
          <w:bCs/>
          <w:b/>
        </w:rPr>
        <w:t xml:space="preserve">Abstract</w:t>
      </w:r>
    </w:p>
    <w:p>
      <w:pPr>
        <w:pStyle w:val="BodyText"/>
      </w:pPr>
      <w:r>
        <w:t xml:space="preserve">This research paper examines the critical role, historical development, and current challenges of the nursing profession within Vietnam Ho Chi Minh City. As one of the most economically dynamic urban centers in Southeast Asia, Vietnam Ho Chi Minh City faces unique healthcare demands driven by rapid urbanization and demographic shifts. This document analyzes how Nurse professionals are adapting to these pressures, highlighting their indispensable contribution to public health infrastructure, private medical sectors, and community well-being.</w:t>
      </w:r>
    </w:p>
    <w:bookmarkStart w:id="20" w:name="introduction"/>
    <w:p>
      <w:pPr>
        <w:pStyle w:val="Heading2"/>
      </w:pPr>
      <w:r>
        <w:t xml:space="preserve">1. Introduction</w:t>
      </w:r>
    </w:p>
    <w:p>
      <w:pPr>
        <w:pStyle w:val="FirstParagraph"/>
      </w:pPr>
      <w:r>
        <w:t xml:space="preserve">In the landscape of global healthcare systems few professions are as vital yet often underappreciated as that of the Nurse. In Vietnam Ho Chi Minh City, this profession stands at a pivotal intersection of traditional caregiving and modern medical science. As Vietnam Ho Chi Minh City continues to experience unprecedented economic growth and population density, the demand for high-quality healthcare services has surged correspondingly. The Nurse serves not merely as an assistant to physicians but as a frontline defender of public health, a patient advocate, and an essential component of the city’s medical infrastructure.</w:t>
      </w:r>
    </w:p>
    <w:p>
      <w:pPr>
        <w:pStyle w:val="BodyText"/>
      </w:pPr>
      <w:r>
        <w:t xml:space="preserve">This paper aims to provide a comprehensive overview of nursing in Vietnam Ho Chi Minh City, exploring its historical context, current educational standards, operational challenges within hospitals such as Cho Ray Hospital and Binh Dan Hospital, and the future trajectory of the profession in this bustling metropolis.</w:t>
      </w:r>
    </w:p>
    <w:bookmarkEnd w:id="20"/>
    <w:bookmarkStart w:id="21" w:name="Xbcc703db490e2a1338f98163630fae9ed53d37a"/>
    <w:p>
      <w:pPr>
        <w:pStyle w:val="Heading2"/>
      </w:pPr>
      <w:r>
        <w:t xml:space="preserve">2. Historical Context of Nursing in Vietnam Ho Chi Minh City</w:t>
      </w:r>
    </w:p>
    <w:p>
      <w:pPr>
        <w:pStyle w:val="FirstParagraph"/>
      </w:pPr>
      <w:r>
        <w:t xml:space="preserve">The history of nursing in Vietnam Ho Chi Minh City is deeply intertwined with the city's colonial past and its subsequent development as a major hub for commerce and culture. During the French colonial era, modern Western medicine was introduced to Vietnam Ho Chi Minh City, establishing early training centers for medical staff. However, it was not until after independence that systematic nursing education began to take root.</w:t>
      </w:r>
    </w:p>
    <w:p>
      <w:pPr>
        <w:pStyle w:val="BodyText"/>
      </w:pPr>
      <w:r>
        <w:t xml:space="preserve">The decades following 1975 saw a significant expansion of healthcare facilities across Vietnam Ho Chi Minh City. During periods of conflict and post-war reconstruction, the Nurse played a heroics role in maintaining basic health services amidst scarce resources. The resilience demonstrated by nurses during these times laid the foundation for the professional ethics that define nursing in Vietnam Ho Chi Minh City today: compassion, endurance, and dedication to duty regardless of circumstances.</w:t>
      </w:r>
    </w:p>
    <w:bookmarkEnd w:id="21"/>
    <w:bookmarkStart w:id="22" w:name="Xd0b69fc4559b72c5e3cd941841e566fffd9aa06"/>
    <w:p>
      <w:pPr>
        <w:pStyle w:val="Heading2"/>
      </w:pPr>
      <w:r>
        <w:t xml:space="preserve">3. Educational Framework and Professional Standards</w:t>
      </w:r>
    </w:p>
    <w:p>
      <w:pPr>
        <w:pStyle w:val="FirstParagraph"/>
      </w:pPr>
      <w:r>
        <w:t xml:space="preserve">In contemporary Vietnam Ho Chi Minh City, becoming a Nurse requires rigorous academic training. The primary institutions responsible for this education include the University of Medicine and Pharmacy at Ho Chi Minh City (UMP) and the University of Medicine Ho Chi Minh City. These institutions offer associate degrees, bachelor’s degrees, and advanced certifications in nursing.</w:t>
      </w:r>
    </w:p>
    <w:p>
      <w:pPr>
        <w:pStyle w:val="BodyText"/>
      </w:pPr>
      <w:r>
        <w:t xml:space="preserve">The curriculum in Vietnam Ho Chi Minh City has evolved to meet international standards. Modern Nurse programs emphasize evidence-based practice, critical thinking, and patient-centered care. Additionally, there is a growing emphasis on English language proficiency among Nurse candidates in Vietnam Ho Chi Minh City to facilitate better communication with international patients and access global medical literature. This educational rigor ensures that the Nurse workforce in Vietnam Ho Chi Minh City is not only technically competent but also culturally sensitive and adaptable.</w:t>
      </w:r>
    </w:p>
    <w:bookmarkEnd w:id="22"/>
    <w:bookmarkStart w:id="23" w:name="Xa4df15450423caa49b0c388635d0b7ba3bc6798"/>
    <w:p>
      <w:pPr>
        <w:pStyle w:val="Heading2"/>
      </w:pPr>
      <w:r>
        <w:t xml:space="preserve">4. The Role of the Nurse in Healthcare Facilities</w:t>
      </w:r>
    </w:p>
    <w:p>
      <w:pPr>
        <w:pStyle w:val="FirstParagraph"/>
      </w:pPr>
      <w:r>
        <w:t xml:space="preserve">The daily operations of hospitals in Vietnam Ho Chi Minh City rely heavily on the expertise of Nurses. In major public hospitals such as Cho Ray Hospital, which serves as a tertiary referral center, Nurses manage complex patient cases, administer medications, and monitor vital signs with precision. The ratio of patients to Nurses remains a point of contention; however, the dedication of staff in Vietnam Ho Chi Minh City ensures that care standards remain high despite overcrowding.</w:t>
      </w:r>
    </w:p>
    <w:p>
      <w:pPr>
        <w:pStyle w:val="BodyText"/>
      </w:pPr>
      <w:r>
        <w:t xml:space="preserve">Furthermore, the rise of private healthcare providers in Vietnam Ho Chi Minh City has created new opportunities for Nurses. Private hospitals and clinics often offer better working conditions and salaries, attracting many talented professionals. In these settings, the Nurse often takes on a more consultative role, guiding patients through health management plans and preventive care strategies. This dual presence in both public and private sectors highlights the versatility of the Nursing profession in Vietnam Ho Chi Minh City.</w:t>
      </w:r>
    </w:p>
    <w:bookmarkEnd w:id="23"/>
    <w:bookmarkStart w:id="24" w:name="Xa41bb1335bdc5d2682c2375d4a31e82f4be1f3a"/>
    <w:p>
      <w:pPr>
        <w:pStyle w:val="Heading2"/>
      </w:pPr>
      <w:r>
        <w:t xml:space="preserve">5. Challenges Facing Nurses in Vietnam Ho Chi Minh City</w:t>
      </w:r>
    </w:p>
    <w:p>
      <w:pPr>
        <w:pStyle w:val="FirstParagraph"/>
      </w:pPr>
      <w:r>
        <w:t xml:space="preserve">Despite progress, several challenges persist for Nurses working in Vietnam Ho Chi Minh City. One significant issue is workload management. The high volume of patients, particularly during peak seasons or health crises such as the recent pandemic experience, places immense physical and emotional strain on healthcare workers. Burnout is a growing concern among Nurse populations in Vietnam Ho Chi Minh City.</w:t>
      </w:r>
    </w:p>
    <w:p>
      <w:pPr>
        <w:pStyle w:val="BodyText"/>
      </w:pPr>
      <w:r>
        <w:t xml:space="preserve">Another challenge is the gap between rural and urban nursing standards. While Vietnam Ho Chi Minh City boasts advanced medical facilities, many surrounding provinces lag behind in terms of resources and trained personnel. This creates a brain drain effect where experienced Nurses from rural areas migrate to Vietnam Ho Chi Minh City seeking better opportunities, exacerbating shortages in less developed regions.</w:t>
      </w:r>
    </w:p>
    <w:p>
      <w:pPr>
        <w:pStyle w:val="BodyText"/>
      </w:pPr>
      <w:r>
        <w:t xml:space="preserve">Additionally, the integration of technology into healthcare presents both opportunities and hurdles for Nurses in Vietnam Ho Chi Minh City. Electronic health records and telemedicine require continuous learning and adaptation. Ensuring that all Nurses are adequately trained to utilize these digital tools is crucial for maintaining efficiency in the healthcare system.</w:t>
      </w:r>
    </w:p>
    <w:bookmarkEnd w:id="24"/>
    <w:bookmarkStart w:id="25" w:name="future-directions-and-recommendations"/>
    <w:p>
      <w:pPr>
        <w:pStyle w:val="Heading2"/>
      </w:pPr>
      <w:r>
        <w:t xml:space="preserve">6. Future Directions and Recommendations</w:t>
      </w:r>
    </w:p>
    <w:p>
      <w:pPr>
        <w:pStyle w:val="FirstParagraph"/>
      </w:pPr>
      <w:r>
        <w:t xml:space="preserve">To sustain the high quality of care provided by Nurses in Vietnam Ho Chi Minh City, several strategic directions must be pursued. First, continuous professional development programs should be mandated and supported by both government agencies and hospital administrations. These programs should focus not only on clinical skills but also on mental health support for healthcare workers.</w:t>
      </w:r>
    </w:p>
    <w:p>
      <w:pPr>
        <w:pStyle w:val="BodyText"/>
      </w:pPr>
      <w:r>
        <w:t xml:space="preserve">Secondly, there needs to be a stronger emphasis on research within the nursing profession in Vietnam Ho Chi Minh City. Encouraging Nurses to engage in academic research can lead to improved protocols and better patient outcomes specific to the local population. The Ministry of Health should incentivize publications and innovations arising from Nurse-led initiatives.</w:t>
      </w:r>
    </w:p>
    <w:p>
      <w:pPr>
        <w:pStyle w:val="BodyText"/>
      </w:pPr>
      <w:r>
        <w:t xml:space="preserve">Finally, improving working conditions through adequate staffing ratios and competitive compensation is essential. By valuing the Nurse profession more highly, Vietnam Ho Chi Minh City can retain top talent and attract new entrants into the field, ensuring a sustainable healthcare future.</w:t>
      </w:r>
    </w:p>
    <w:bookmarkEnd w:id="25"/>
    <w:bookmarkStart w:id="26" w:name="conclusion"/>
    <w:p>
      <w:pPr>
        <w:pStyle w:val="Heading2"/>
      </w:pPr>
      <w:r>
        <w:t xml:space="preserve">7. Conclusion</w:t>
      </w:r>
    </w:p>
    <w:p>
      <w:pPr>
        <w:pStyle w:val="FirstParagraph"/>
      </w:pPr>
      <w:r>
        <w:t xml:space="preserve">In conclusion, the Nurse is an indispensable pillar of healthcare in Vietnam Ho Chi Minh City. From historical resilience to modern clinical excellence, Nurses have consistently risen to meet the demands of one of Asia’s most vibrant cities. As Vietnam Ho Chi Minh City continues to grow and develop, the role of the Nurse will only expand in scope and significance.</w:t>
      </w:r>
    </w:p>
    <w:p>
      <w:pPr>
        <w:pStyle w:val="BodyText"/>
      </w:pPr>
      <w:r>
        <w:t xml:space="preserve">Addressing current challenges through education reform, technological integration, and policy support will ensure that Nurses can continue to deliver exceptional care. Recognizing and supporting the Nursing profession in Vietnam Ho Chi Minh City is not just a healthcare imperative but a social necessity for the well-being of millions of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Nursing in Vietnam Ho Chi Minh City: A Comprehensive Research Paper</dc:title>
  <dc:creator/>
  <cp:keywords/>
  <dcterms:created xsi:type="dcterms:W3CDTF">2026-07-29T19:56:29Z</dcterms:created>
  <dcterms:modified xsi:type="dcterms:W3CDTF">2026-07-29T19:56:29Z</dcterms:modified>
</cp:coreProperties>
</file>

<file path=docProps/custom.xml><?xml version="1.0" encoding="utf-8"?>
<Properties xmlns="http://schemas.openxmlformats.org/officeDocument/2006/custom-properties" xmlns:vt="http://schemas.openxmlformats.org/officeDocument/2006/docPropsVTypes"/>
</file>