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8" w:name="Xf3248ee317dd916e04385876f8a28e855e0d5a9"/>
    <w:p>
      <w:pPr>
        <w:pStyle w:val="Heading1"/>
      </w:pPr>
      <w:r>
        <w:t xml:space="preserve">The Role and Impact of Occupational Therapists in Canada, Montreal</w:t>
      </w:r>
    </w:p>
    <w:p>
      <w:pPr>
        <w:pStyle w:val="FirstParagraph"/>
      </w:pPr>
      <w:r>
        <w:rPr>
          <w:bCs/>
          <w:b/>
        </w:rPr>
        <w:t xml:space="preserve">Date:</w:t>
      </w:r>
      <w:r>
        <w:t xml:space="preserve"> </w:t>
      </w:r>
      <w:r>
        <w:t xml:space="preserve">October 26, 2023</w:t>
      </w:r>
      <w:r>
        <w:br/>
      </w:r>
      <w:r>
        <w:rPr>
          <w:bCs/>
          <w:b/>
        </w:rPr>
        <w:t xml:space="preserve">Paper Type:</w:t>
      </w:r>
      <w:r>
        <w:t xml:space="preserve"> </w:t>
      </w:r>
      <w:r>
        <w:rPr>
          <w:iCs/>
          <w:i/>
        </w:rPr>
        <w:t xml:space="preserve">Research Paper</w:t>
      </w:r>
    </w:p>
    <w:bookmarkStart w:id="20" w:name="abstract"/>
    <w:p>
      <w:pPr>
        <w:pStyle w:val="Heading2"/>
      </w:pPr>
      <w:r>
        <w:t xml:space="preserve">Abstract</w:t>
      </w:r>
    </w:p>
    <w:p>
      <w:pPr>
        <w:pStyle w:val="FirstParagraph"/>
      </w:pPr>
      <w:r>
        <w:t xml:space="preserve">This</w:t>
      </w:r>
      <w:r>
        <w:t xml:space="preserve"> </w:t>
      </w:r>
      <w:r>
        <w:rPr>
          <w:iCs/>
          <w:i/>
        </w:rPr>
        <w:t xml:space="preserve">Research Paper</w:t>
      </w:r>
      <w:r>
        <w:t xml:space="preserve"> </w:t>
      </w:r>
      <w:r>
        <w:t xml:space="preserve">investigates the critical role of the Occupational Therapist within the healthcare framework of Canada, with a specific focus on the metropolitan context of Montreal. By analyzing regulatory standards, clinical applications, and cultural nuances unique to Quebec, this document highlights how these professionals facilitate independence and well-being. It is imperative for readers to understand that an</w:t>
      </w:r>
      <w:r>
        <w:t xml:space="preserve"> </w:t>
      </w:r>
      <w:r>
        <w:rPr>
          <w:iCs/>
          <w:i/>
        </w:rPr>
        <w:t xml:space="preserve">Occupational Therapist</w:t>
      </w:r>
      <w:r>
        <w:t xml:space="preserve"> </w:t>
      </w:r>
      <w:r>
        <w:t xml:space="preserve">is not merely a rehabilitation specialist but a pivotal agent in social inclusion, particularly within the diverse linguistic and cultural landscape of</w:t>
      </w:r>
      <w:r>
        <w:t xml:space="preserve"> </w:t>
      </w:r>
      <w:r>
        <w:rPr>
          <w:iCs/>
          <w:i/>
        </w:rPr>
        <w:t xml:space="preserve">Canada Montreal</w:t>
      </w:r>
      <w:r>
        <w:t xml:space="preserve">.</w:t>
      </w:r>
    </w:p>
    <w:bookmarkEnd w:id="20"/>
    <w:bookmarkStart w:id="21" w:name="introduction"/>
    <w:p>
      <w:pPr>
        <w:pStyle w:val="Heading2"/>
      </w:pPr>
      <w:r>
        <w:t xml:space="preserve">Introduction</w:t>
      </w:r>
    </w:p>
    <w:p>
      <w:pPr>
        <w:pStyle w:val="FirstParagraph"/>
      </w:pPr>
      <w:r>
        <w:t xml:space="preserve">In the evolving landscape of modern healthcare, the demand for holistic rehabilitation services has never been greater. At the forefront of this movement are</w:t>
      </w:r>
      <w:r>
        <w:t xml:space="preserve"> </w:t>
      </w:r>
      <w:r>
        <w:rPr>
          <w:bCs/>
          <w:b/>
        </w:rPr>
        <w:t xml:space="preserve">Occupational Therapists</w:t>
      </w:r>
      <w:r>
        <w:t xml:space="preserve">, professionals dedicated to helping individuals across all age groups participate in everyday life tasks (occupations) that are meaningful to them. This</w:t>
      </w:r>
      <w:r>
        <w:t xml:space="preserve"> </w:t>
      </w:r>
      <w:r>
        <w:rPr>
          <w:iCs/>
          <w:i/>
        </w:rPr>
        <w:t xml:space="preserve">Research Paper</w:t>
      </w:r>
      <w:r>
        <w:t xml:space="preserve"> </w:t>
      </w:r>
      <w:r>
        <w:t xml:space="preserve">aims to provide a comprehensive overview of the profession as it is practiced and regulated within Canada, with particular attention paid to the unique dynamics of Montreal.</w:t>
      </w:r>
    </w:p>
    <w:p>
      <w:pPr>
        <w:pStyle w:val="BodyText"/>
      </w:pPr>
      <w:r>
        <w:t xml:space="preserve">Montreal, situated in the province of Quebec, presents a distinct environment for healthcare delivery due to its bilingual nature and specific provincial health regulations. For an</w:t>
      </w:r>
      <w:r>
        <w:t xml:space="preserve"> </w:t>
      </w:r>
      <w:r>
        <w:rPr>
          <w:iCs/>
          <w:i/>
        </w:rPr>
        <w:t xml:space="preserve">Occupational Therapist</w:t>
      </w:r>
      <w:r>
        <w:t xml:space="preserve">, practicing in</w:t>
      </w:r>
      <w:r>
        <w:t xml:space="preserve"> </w:t>
      </w:r>
      <w:r>
        <w:rPr>
          <w:iCs/>
          <w:i/>
        </w:rPr>
        <w:t xml:space="preserve">Canada Montreal</w:t>
      </w:r>
      <w:r>
        <w:t xml:space="preserve"> </w:t>
      </w:r>
      <w:r>
        <w:t xml:space="preserve">requires not only clinical expertise but also cultural competence and linguistic adaptability. This paper explores the scope of practice, regulatory bodies, and specific challenges faced by practitioners in this region.</w:t>
      </w:r>
    </w:p>
    <w:bookmarkEnd w:id="21"/>
    <w:bookmarkStart w:id="22" w:name="the-definition-and-scope-of-practice"/>
    <w:p>
      <w:pPr>
        <w:pStyle w:val="Heading2"/>
      </w:pPr>
      <w:r>
        <w:t xml:space="preserve">The Definition and Scope of Practice</w:t>
      </w:r>
    </w:p>
    <w:p>
      <w:pPr>
        <w:pStyle w:val="FirstParagraph"/>
      </w:pPr>
      <w:r>
        <w:t xml:space="preserve">An</w:t>
      </w:r>
      <w:r>
        <w:t xml:space="preserve"> </w:t>
      </w:r>
      <w:r>
        <w:rPr>
          <w:bCs/>
          <w:b/>
        </w:rPr>
        <w:t xml:space="preserve">Occupational Therapist</w:t>
      </w:r>
      <w:r>
        <w:t xml:space="preserve"> </w:t>
      </w:r>
      <w:r>
        <w:t xml:space="preserve">is a licensed health professional who uses therapeutic interventions to help individuals regain independence in daily activities. These activities may include self-care (such as bathing and dressing), productivity (work or school), and leisure. In the context of Canada, the scope of practice is defined by provincial colleges, ensuring that standards remain high and consistent.</w:t>
      </w:r>
    </w:p>
    <w:p>
      <w:pPr>
        <w:pStyle w:val="BodyText"/>
      </w:pPr>
      <w:r>
        <w:t xml:space="preserve">The core philosophy of an</w:t>
      </w:r>
      <w:r>
        <w:t xml:space="preserve"> </w:t>
      </w:r>
      <w:r>
        <w:rPr>
          <w:iCs/>
          <w:i/>
        </w:rPr>
        <w:t xml:space="preserve">Occupational Therapist</w:t>
      </w:r>
      <w:r>
        <w:t xml:space="preserve"> </w:t>
      </w:r>
      <w:r>
        <w:t xml:space="preserve">revolves around the concept that engagement in meaningful activity is essential for health. Whether dealing with physical injuries, mental health disorders, or developmental disabilities like Autism Spectrum Disorder (ASD), the OT focuses on adaptive strategies and environmental modifications. This approach aligns perfectly with the inclusive values often found in</w:t>
      </w:r>
      <w:r>
        <w:t xml:space="preserve"> </w:t>
      </w:r>
      <w:r>
        <w:rPr>
          <w:iCs/>
          <w:i/>
        </w:rPr>
        <w:t xml:space="preserve">Canada Montreal</w:t>
      </w:r>
      <w:r>
        <w:t xml:space="preserve">, where community integration is a priority.</w:t>
      </w:r>
    </w:p>
    <w:bookmarkEnd w:id="22"/>
    <w:bookmarkStart w:id="23" w:name="regulatory-framework-in-quebec"/>
    <w:p>
      <w:pPr>
        <w:pStyle w:val="Heading2"/>
      </w:pPr>
      <w:r>
        <w:t xml:space="preserve">Regulatory Framework in Quebec</w:t>
      </w:r>
    </w:p>
    <w:p>
      <w:pPr>
        <w:pStyle w:val="FirstParagraph"/>
      </w:pPr>
      <w:r>
        <w:t xml:space="preserve">To practice legally as an</w:t>
      </w:r>
      <w:r>
        <w:t xml:space="preserve"> </w:t>
      </w:r>
      <w:r>
        <w:rPr>
          <w:bCs/>
          <w:b/>
        </w:rPr>
        <w:t xml:space="preserve">Occupational Therapist</w:t>
      </w:r>
      <w:r>
        <w:t xml:space="preserve"> </w:t>
      </w:r>
      <w:r>
        <w:t xml:space="preserve">in Quebec, one must be registered with the</w:t>
      </w:r>
      <w:r>
        <w:t xml:space="preserve"> </w:t>
      </w:r>
      <w:r>
        <w:rPr>
          <w:iCs/>
          <w:i/>
        </w:rPr>
        <w:t xml:space="preserve">Ordre professionnel de la ergothérapie du Québec (OPEQ)</w:t>
      </w:r>
      <w:r>
        <w:t xml:space="preserve">. This regulatory body ensures that all practitioners meet the required educational and ethical standards. For any</w:t>
      </w:r>
      <w:r>
        <w:t xml:space="preserve"> </w:t>
      </w:r>
      <w:r>
        <w:rPr>
          <w:iCs/>
          <w:i/>
        </w:rPr>
        <w:t xml:space="preserve">Research Paper</w:t>
      </w:r>
      <w:r>
        <w:t xml:space="preserve"> </w:t>
      </w:r>
      <w:r>
        <w:t xml:space="preserve">focusing on this field, it is crucial to acknowledge that the OPEQ governs not just licensing, but also the disciplinary aspects of practice.</w:t>
      </w:r>
    </w:p>
    <w:p>
      <w:pPr>
        <w:pStyle w:val="BodyText"/>
      </w:pPr>
      <w:r>
        <w:t xml:space="preserve">In</w:t>
      </w:r>
      <w:r>
        <w:t xml:space="preserve"> </w:t>
      </w:r>
      <w:r>
        <w:rPr>
          <w:iCs/>
          <w:i/>
        </w:rPr>
        <w:t xml:space="preserve">Canada Montreal</w:t>
      </w:r>
      <w:r>
        <w:t xml:space="preserve">, while federal guidelines exist for health care broadly, Quebec operates under its own civil law and specific health insurance frameworks (Régie de l'assurance maladie du Québec or RAMQ). An</w:t>
      </w:r>
      <w:r>
        <w:t xml:space="preserve"> </w:t>
      </w:r>
      <w:r>
        <w:rPr>
          <w:iCs/>
          <w:i/>
        </w:rPr>
        <w:t xml:space="preserve">Occupational Therapist</w:t>
      </w:r>
      <w:r>
        <w:t xml:space="preserve"> </w:t>
      </w:r>
      <w:r>
        <w:t xml:space="preserve">in this region must navigate these provincial laws to determine which services are covered by public health insurance and which require private payment or extended insurance coverage. This distinction is vital for patients seeking rehabilitation services in the city.</w:t>
      </w:r>
    </w:p>
    <w:bookmarkEnd w:id="23"/>
    <w:bookmarkStart w:id="24" w:name="clinical-settings-and-specializations"/>
    <w:p>
      <w:pPr>
        <w:pStyle w:val="Heading2"/>
      </w:pPr>
      <w:r>
        <w:t xml:space="preserve">Clinical Settings and Specializations</w:t>
      </w:r>
    </w:p>
    <w:p>
      <w:pPr>
        <w:pStyle w:val="FirstParagraph"/>
      </w:pPr>
      <w:r>
        <w:rPr>
          <w:bCs/>
          <w:b/>
        </w:rPr>
        <w:t xml:space="preserve">Occupational Therapists</w:t>
      </w:r>
      <w:r>
        <w:t xml:space="preserve"> </w:t>
      </w:r>
      <w:r>
        <w:t xml:space="preserve">work in a variety of settings across</w:t>
      </w:r>
      <w:r>
        <w:t xml:space="preserve"> </w:t>
      </w:r>
      <w:r>
        <w:rPr>
          <w:iCs/>
          <w:i/>
        </w:rPr>
        <w:t xml:space="preserve">Canada Montreal</w:t>
      </w:r>
      <w:r>
        <w:t xml:space="preserve">. These include hospitals, private clinics, schools, community centers, and long-term care facilities. Each setting presents different challenges and opportunities for the practitioner.</w:t>
      </w:r>
    </w:p>
    <w:p>
      <w:pPr>
        <w:pStyle w:val="BodyText"/>
      </w:pPr>
      <w:r>
        <w:rPr>
          <w:bCs/>
          <w:b/>
        </w:rPr>
        <w:t xml:space="preserve">1. Geriatric Care:</w:t>
      </w:r>
      <w:r>
        <w:t xml:space="preserve"> </w:t>
      </w:r>
      <w:r>
        <w:t xml:space="preserve">Given the aging population in</w:t>
      </w:r>
      <w:r>
        <w:t xml:space="preserve"> </w:t>
      </w:r>
      <w:r>
        <w:rPr>
          <w:iCs/>
          <w:i/>
        </w:rPr>
        <w:t xml:space="preserve">Canada Montreal</w:t>
      </w:r>
      <w:r>
        <w:t xml:space="preserve">, a significant portion of OT services are dedicated to seniors. Therapists work to prevent falls, manage chronic conditions like arthritis, and support aging in place within the home.</w:t>
      </w:r>
    </w:p>
    <w:p>
      <w:pPr>
        <w:pStyle w:val="BodyText"/>
      </w:pPr>
      <w:r>
        <w:rPr>
          <w:bCs/>
          <w:b/>
        </w:rPr>
        <w:t xml:space="preserve">2. Pediatric Services:</w:t>
      </w:r>
      <w:r>
        <w:t xml:space="preserve"> </w:t>
      </w:r>
      <w:r>
        <w:t xml:space="preserve">In schools and pediatric clinics across the city,</w:t>
      </w:r>
      <w:r>
        <w:t xml:space="preserve"> </w:t>
      </w:r>
      <w:r>
        <w:rPr>
          <w:iCs/>
          <w:i/>
        </w:rPr>
        <w:t xml:space="preserve">Occupational Therapists</w:t>
      </w:r>
      <w:r>
        <w:t xml:space="preserve"> </w:t>
      </w:r>
      <w:r>
        <w:t xml:space="preserve">assist children with sensory processing disorders or developmental delays. The multicultural environment of Montreal means that therapists often encounter a wide variety of cultural perspectives on child development, requiring a sensitive and adaptable approach.</w:t>
      </w:r>
    </w:p>
    <w:p>
      <w:pPr>
        <w:pStyle w:val="BodyText"/>
      </w:pPr>
      <w:r>
        <w:rPr>
          <w:bCs/>
          <w:b/>
        </w:rPr>
        <w:t xml:space="preserve">3. Mental Health:</w:t>
      </w:r>
      <w:r>
        <w:t xml:space="preserve"> </w:t>
      </w:r>
      <w:r>
        <w:t xml:space="preserve">There is a growing recognition of the role an</w:t>
      </w:r>
      <w:r>
        <w:t xml:space="preserve"> </w:t>
      </w:r>
      <w:r>
        <w:rPr>
          <w:iCs/>
          <w:i/>
        </w:rPr>
        <w:t xml:space="preserve">Occupational Therapist</w:t>
      </w:r>
      <w:r>
        <w:t xml:space="preserve"> </w:t>
      </w:r>
      <w:r>
        <w:t xml:space="preserve">plays in mental health rehabilitation. In Montreal’s community health centers (CLSCs), OTs help individuals with mental illness develop routines, social skills, and coping mechanisms to reintegrate into society.</w:t>
      </w:r>
    </w:p>
    <w:bookmarkEnd w:id="24"/>
    <w:bookmarkStart w:id="25" w:name="X113e3772eafee0331899b721592feb4b926edd1"/>
    <w:p>
      <w:pPr>
        <w:pStyle w:val="Heading2"/>
      </w:pPr>
      <w:r>
        <w:t xml:space="preserve">Cultural and Linguistic Considerations in Montreal</w:t>
      </w:r>
    </w:p>
    <w:p>
      <w:pPr>
        <w:pStyle w:val="FirstParagraph"/>
      </w:pPr>
      <w:r>
        <w:t xml:space="preserve">A defining characteristic of practicing an</w:t>
      </w:r>
      <w:r>
        <w:t xml:space="preserve"> </w:t>
      </w:r>
      <w:r>
        <w:rPr>
          <w:bCs/>
          <w:b/>
        </w:rPr>
        <w:t xml:space="preserve">Occupational Therapist</w:t>
      </w:r>
      <w:r>
        <w:t xml:space="preserve"> </w:t>
      </w:r>
      <w:r>
        <w:t xml:space="preserve">in</w:t>
      </w:r>
      <w:r>
        <w:t xml:space="preserve"> </w:t>
      </w:r>
      <w:r>
        <w:rPr>
          <w:iCs/>
          <w:i/>
        </w:rPr>
        <w:t xml:space="preserve">Canada Montreal</w:t>
      </w:r>
      <w:r>
        <w:t xml:space="preserve"> </w:t>
      </w:r>
      <w:r>
        <w:t xml:space="preserve">is the linguistic dynamic. While many residents are bilingual, French remains the primary language of public life and healthcare in Quebec. Therefore, an</w:t>
      </w:r>
      <w:r>
        <w:t xml:space="preserve"> </w:t>
      </w:r>
      <w:r>
        <w:rPr>
          <w:iCs/>
          <w:i/>
        </w:rPr>
        <w:t xml:space="preserve">Occupational Therapist</w:t>
      </w:r>
      <w:r>
        <w:t xml:space="preserve"> </w:t>
      </w:r>
      <w:r>
        <w:t xml:space="preserve">must be proficient in French to effectively communicate with patients, families, and interdisciplinary teams.</w:t>
      </w:r>
    </w:p>
    <w:p>
      <w:pPr>
        <w:pStyle w:val="BodyText"/>
      </w:pPr>
      <w:r>
        <w:t xml:space="preserve">Furthermore, Montreal is a hub for immigration. An</w:t>
      </w:r>
      <w:r>
        <w:t xml:space="preserve"> </w:t>
      </w:r>
      <w:r>
        <w:rPr>
          <w:iCs/>
          <w:i/>
        </w:rPr>
        <w:t xml:space="preserve">Occupational Therapist</w:t>
      </w:r>
      <w:r>
        <w:t xml:space="preserve"> </w:t>
      </w:r>
      <w:r>
        <w:t xml:space="preserve">often works with clients from diverse cultural backgrounds who may have different concepts of disability and health. Cultural competence is therefore not just an added benefit but a professional necessity. The</w:t>
      </w:r>
      <w:r>
        <w:t xml:space="preserve"> </w:t>
      </w:r>
      <w:r>
        <w:rPr>
          <w:iCs/>
          <w:i/>
        </w:rPr>
        <w:t xml:space="preserve">Research Paper</w:t>
      </w:r>
      <w:r>
        <w:t xml:space="preserve"> </w:t>
      </w:r>
      <w:r>
        <w:t xml:space="preserve">suggests that successful outcomes in Montreal depend heavily on the therapist's ability to bridge cultural gaps while maintaining clinical rigor.</w:t>
      </w:r>
    </w:p>
    <w:bookmarkEnd w:id="25"/>
    <w:bookmarkStart w:id="26" w:name="challenges-and-future-directions"/>
    <w:p>
      <w:pPr>
        <w:pStyle w:val="Heading2"/>
      </w:pPr>
      <w:r>
        <w:t xml:space="preserve">Challenges and Future Directions</w:t>
      </w:r>
    </w:p>
    <w:p>
      <w:pPr>
        <w:pStyle w:val="FirstParagraph"/>
      </w:pPr>
      <w:r>
        <w:t xml:space="preserve">The profession faces several challenges, including workforce shortages and the rising cost of healthcare. In</w:t>
      </w:r>
      <w:r>
        <w:t xml:space="preserve"> </w:t>
      </w:r>
      <w:r>
        <w:rPr>
          <w:iCs/>
          <w:i/>
        </w:rPr>
        <w:t xml:space="preserve">Canada Montreal</w:t>
      </w:r>
      <w:r>
        <w:t xml:space="preserve">, wait times for certain services can be lengthy, putting pressure on</w:t>
      </w:r>
      <w:r>
        <w:t xml:space="preserve"> </w:t>
      </w:r>
      <w:r>
        <w:rPr>
          <w:iCs/>
          <w:i/>
        </w:rPr>
        <w:t xml:space="preserve">Occupational Therapists</w:t>
      </w:r>
      <w:r>
        <w:t xml:space="preserve"> </w:t>
      </w:r>
      <w:r>
        <w:t xml:space="preserve">to triage effectively. Additionally, the integration of technology in rehabilitation (telehealth) has accelerated post-pandemic, requiring OTs to adapt their practice methods.</w:t>
      </w:r>
    </w:p>
    <w:p>
      <w:pPr>
        <w:pStyle w:val="BodyText"/>
      </w:pPr>
      <w:r>
        <w:t xml:space="preserve">Looking forward, the role of an</w:t>
      </w:r>
      <w:r>
        <w:t xml:space="preserve"> </w:t>
      </w:r>
      <w:r>
        <w:rPr>
          <w:bCs/>
          <w:b/>
        </w:rPr>
        <w:t xml:space="preserve">Occupational Therapist</w:t>
      </w:r>
      <w:r>
        <w:t xml:space="preserve"> </w:t>
      </w:r>
      <w:r>
        <w:t xml:space="preserve">in</w:t>
      </w:r>
      <w:r>
        <w:t xml:space="preserve"> </w:t>
      </w:r>
      <w:r>
        <w:rPr>
          <w:iCs/>
          <w:i/>
        </w:rPr>
        <w:t xml:space="preserve">Canada Montreal</w:t>
      </w:r>
      <w:r>
        <w:t xml:space="preserve"> </w:t>
      </w:r>
      <w:r>
        <w:t xml:space="preserve">is likely to expand towards preventative care and community-based models. This shift aligns with broader public health goals in Canada to reduce hospitalizations and promote wellness.</w:t>
      </w:r>
    </w:p>
    <w:bookmarkEnd w:id="26"/>
    <w:bookmarkStart w:id="27" w:name="conclusion"/>
    <w:p>
      <w:pPr>
        <w:pStyle w:val="Heading2"/>
      </w:pPr>
      <w:r>
        <w:t xml:space="preserve">Conclusion</w:t>
      </w:r>
    </w:p>
    <w:p>
      <w:pPr>
        <w:pStyle w:val="FirstParagraph"/>
      </w:pPr>
      <w:r>
        <w:t xml:space="preserve">This</w:t>
      </w:r>
      <w:r>
        <w:t xml:space="preserve"> </w:t>
      </w:r>
      <w:r>
        <w:rPr>
          <w:iCs/>
          <w:i/>
        </w:rPr>
        <w:t xml:space="preserve">Research Paper</w:t>
      </w:r>
      <w:r>
        <w:t xml:space="preserve"> </w:t>
      </w:r>
      <w:r>
        <w:t xml:space="preserve">has outlined the multifaceted role of the</w:t>
      </w:r>
      <w:r>
        <w:t xml:space="preserve"> </w:t>
      </w:r>
      <w:r>
        <w:rPr>
          <w:bCs/>
          <w:b/>
        </w:rPr>
        <w:t xml:space="preserve">Occupational Therapist</w:t>
      </w:r>
      <w:r>
        <w:t xml:space="preserve">, emphasizing their critical contribution to health and independence. Within the specific context of</w:t>
      </w:r>
      <w:r>
        <w:t xml:space="preserve"> </w:t>
      </w:r>
      <w:r>
        <w:rPr>
          <w:iCs/>
          <w:i/>
        </w:rPr>
        <w:t xml:space="preserve">Canada Montreal</w:t>
      </w:r>
      <w:r>
        <w:t xml:space="preserve">, these professionals must navigate a complex web of regulatory, linguistic, and cultural factors. As the healthcare system continues to evolve, the demand for skilled</w:t>
      </w:r>
      <w:r>
        <w:t xml:space="preserve"> </w:t>
      </w:r>
      <w:r>
        <w:rPr>
          <w:iCs/>
          <w:i/>
        </w:rPr>
        <w:t xml:space="preserve">Occupational Therapists</w:t>
      </w:r>
      <w:r>
        <w:t xml:space="preserve"> </w:t>
      </w:r>
      <w:r>
        <w:t xml:space="preserve">in</w:t>
      </w:r>
      <w:r>
        <w:t xml:space="preserve"> </w:t>
      </w:r>
      <w:r>
        <w:rPr>
          <w:iCs/>
          <w:i/>
        </w:rPr>
        <w:t xml:space="preserve">Canada Montreal</w:t>
      </w:r>
      <w:r>
        <w:t xml:space="preserve"> </w:t>
      </w:r>
      <w:r>
        <w:t xml:space="preserve">will remain high. Their ability to adapt to local needs while adhering to national standards ensures that they remain indispensable assets to the community.</w:t>
      </w:r>
    </w:p>
    <w:p>
      <w:pPr>
        <w:pStyle w:val="BodyText"/>
      </w:pPr>
      <w:r>
        <w:t xml:space="preserve">In summary, the intersection of professional expertise and local context in Montreal defines the modern practice of occupational therapy. Understanding this dynamic is essential for healthcare policymakers, students entering the field, and patients seeking care in</w:t>
      </w:r>
      <w:r>
        <w:t xml:space="preserve"> </w:t>
      </w:r>
      <w:r>
        <w:rPr>
          <w:iCs/>
          <w:i/>
        </w:rPr>
        <w:t xml:space="preserve">Canada Montreal</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Occupational Therapists in Canada, Montreal</dc:title>
  <dc:creator/>
  <dc:language>en</dc:language>
  <cp:keywords/>
  <dcterms:created xsi:type="dcterms:W3CDTF">2026-07-29T04:14:50Z</dcterms:created>
  <dcterms:modified xsi:type="dcterms:W3CDTF">2026-07-29T04:14:50Z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