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Healthcare</w:t>
      </w:r>
      <w:r>
        <w:t xml:space="preserve"> </w:t>
      </w:r>
      <w:r>
        <w:t xml:space="preserve">Integration</w:t>
      </w:r>
      <w:r>
        <w:t xml:space="preserve"> </w:t>
      </w:r>
      <w:r>
        <w:t xml:space="preserve">and</w:t>
      </w:r>
      <w:r>
        <w:t xml:space="preserve"> </w:t>
      </w:r>
      <w:r>
        <w:t xml:space="preserve">Social</w:t>
      </w:r>
      <w:r>
        <w:t xml:space="preserve"> </w:t>
      </w:r>
      <w:r>
        <w:t xml:space="preserve">Inclusion</w:t>
      </w:r>
    </w:p>
    <w:bookmarkStart w:id="31" w:name="X2597e54ea3209b8cb7d18f280b81b87aec60c0b"/>
    <w:p>
      <w:pPr>
        <w:pStyle w:val="Heading1"/>
      </w:pPr>
      <w:r>
        <w:t xml:space="preserve">The Emerging Role of the Occupational Therapist in Egypt Cairo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Research Paper</w:t>
      </w:r>
      <w:r>
        <w:br/>
      </w:r>
      <w:r>
        <w:rPr>
          <w:bCs/>
          <w:b/>
        </w:rPr>
        <w:t xml:space="preserve">Focal Region:</w:t>
      </w:r>
      <w:r>
        <w:t xml:space="preserve"> </w:t>
      </w:r>
      <w:r>
        <w:t xml:space="preserve">Egypt, Cairo</w:t>
      </w:r>
    </w:p>
    <w:bookmarkStart w:id="20" w:name="abstract"/>
    <w:p>
      <w:pPr>
        <w:pStyle w:val="Heading3"/>
      </w:pPr>
      <w:r>
        <w:t xml:space="preserve">Abstract</w:t>
      </w:r>
    </w:p>
    <w:p>
      <w:pPr>
        <w:pStyle w:val="FirstParagraph"/>
      </w:pPr>
      <w:r>
        <w:t xml:space="preserve">This research paper explores the critical and evolving role of the Occupational Therapist within the specific socio-economic and cultural context of Egypt Cairo. As healthcare systems in developing nations transition from purely curative models to holistic, rehabilitative frameworks, the demand for skilled occupational therapists has surged. This document analyzes the current landscape of rehabilitation services in Cairo, identifying gaps in service delivery, cultural barriers to adoption, and the potential for integrating Occupational Therapy into mainstream medical practice. The paper argues that empowering Occupational Therapists is not merely a clinical necessity but a socioeconomic imperative for enhancing quality of life and economic productivity in Egypt Cairo.</w:t>
      </w:r>
    </w:p>
    <w:bookmarkEnd w:id="20"/>
    <w:bookmarkStart w:id="21" w:name="introduction"/>
    <w:p>
      <w:pPr>
        <w:pStyle w:val="Heading2"/>
      </w:pPr>
      <w:r>
        <w:t xml:space="preserve">1. Introduction</w:t>
      </w:r>
    </w:p>
    <w:p>
      <w:pPr>
        <w:pStyle w:val="FirstParagraph"/>
      </w:pPr>
      <w:r>
        <w:t xml:space="preserve">The concept of health has expanded globally to encompass physical, mental, and social well-being, as defined by the World Health Organization. In this broadened context, the role of the Occupational Therapist becomes pivotal. An Occupational Therapist is a healthcare professional who helps people across their lifespan do the things they want and need to do through therapeutic use of everyday activities (occupations). However, in many regions, particularly in emerging economies like Egypt Cairo, this profession remains under-recognized and under-utilized.</w:t>
      </w:r>
    </w:p>
    <w:p>
      <w:pPr>
        <w:pStyle w:val="BodyText"/>
      </w:pPr>
      <w:r>
        <w:t xml:space="preserve">Egypt Cairo serves as the cultural and administrative heart of Egypt. With a rapidly growing population exceeding 20 million people in the greater metropolitan area, the burden of disease is shifting towards non-communicable diseases (NCDs), chronic conditions, and age-related disabilities. Stroke, diabetes complications, spinal cord injuries from accidents, and mental health disorders are prevalent concerns in Egypt Cairo. Despite this rising demand for rehabilitation services specialized care that focuses on functional independence remains scarce. This paper aims to delineate the specific contributions of the Occupational Therapist in addressing these health challenges within the unique urban fabric of Egypt Cairo.</w:t>
      </w:r>
    </w:p>
    <w:bookmarkEnd w:id="21"/>
    <w:bookmarkStart w:id="22" w:name="X24f485f8b44953d92e2e44e2b2f94161266e8e6"/>
    <w:p>
      <w:pPr>
        <w:pStyle w:val="Heading2"/>
      </w:pPr>
      <w:r>
        <w:t xml:space="preserve">2. The Scope and Definition of Occupational Therapy</w:t>
      </w:r>
    </w:p>
    <w:p>
      <w:pPr>
        <w:pStyle w:val="FirstParagraph"/>
      </w:pPr>
      <w:r>
        <w:t xml:space="preserve">To understand the necessity of this profession, one must first define its scope. Unlike physical therapists who may focus primarily on movement and strength, an Occupational Therapist looks at the "whole person" within their environment. They assess how a patient interacts with their home, workplace, and community. For an Occupational Therapist in Egypt Cairo, this assessment involves navigating specific cultural norms regarding family dynamics, gender roles, and housing structures common in Egyptian society.</w:t>
      </w:r>
    </w:p>
    <w:p>
      <w:pPr>
        <w:pStyle w:val="BodyText"/>
      </w:pPr>
      <w:r>
        <w:t xml:space="preserve">The core mandate of the Occupational Therapist is to enable participation in daily activities such as self-care (dressing, eating), productivity (work or school), and leisure. In a modernizing city like Egypt Cairo, where urbanization is rapid and traditional support systems are changing, the expertise of an Occupational Therapist provides essential tools for patients to maintain autonomy. Whether it is adapting a workspace for a disabled employee in Nasr City or providing cognitive rehabilitation for stroke survivors in downtown Cairo hospitals, the intervention strategies are highly contextual.</w:t>
      </w:r>
    </w:p>
    <w:bookmarkEnd w:id="22"/>
    <w:bookmarkStart w:id="25" w:name="Xc236b63f2ddb2b3d9713dbe673df4122835c820"/>
    <w:p>
      <w:pPr>
        <w:pStyle w:val="Heading2"/>
      </w:pPr>
      <w:r>
        <w:t xml:space="preserve">3. Current Healthcare Landscape in Egypt Cairo</w:t>
      </w:r>
    </w:p>
    <w:bookmarkStart w:id="23" w:name="infrastructure-and-policy-gaps"/>
    <w:p>
      <w:pPr>
        <w:pStyle w:val="Heading3"/>
      </w:pPr>
      <w:r>
        <w:t xml:space="preserve">3.1 Infrastructure and Policy Gaps</w:t>
      </w:r>
    </w:p>
    <w:p>
      <w:pPr>
        <w:pStyle w:val="FirstParagraph"/>
      </w:pPr>
      <w:r>
        <w:t xml:space="preserve">The healthcare infrastructure in Egypt Cairo is robust but unevenly distributed. While major university hospitals such as Kasr Al Ainy and Qasr El Einy possess advanced diagnostic equipment, the rehabilitation departments often lack specialized personnel. The number of certified Occupational Therapists per capita in Egypt Cairo is significantly lower than international standards recommended by the World Federation of Occupational Therapists. This shortage creates a bottleneck in post-surgical recovery and chronic disease management.</w:t>
      </w:r>
    </w:p>
    <w:bookmarkEnd w:id="23"/>
    <w:bookmarkStart w:id="24" w:name="educational-challenges"/>
    <w:p>
      <w:pPr>
        <w:pStyle w:val="Heading3"/>
      </w:pPr>
      <w:r>
        <w:t xml:space="preserve">3.2 Educational Challenges</w:t>
      </w:r>
    </w:p>
    <w:p>
      <w:pPr>
        <w:pStyle w:val="FirstParagraph"/>
      </w:pPr>
      <w:r>
        <w:t xml:space="preserve">The training pipeline for an Occupational Therapist in Egypt Cairo has seen growth but still faces standardization issues. While several universities now offer bachelor’s degrees in occupational therapy, the curriculum often struggles to keep pace with global technological advancements and evidence-based practices. Furthermore, there is a lack of mandatory licensing bodies that strictly regulate the practice of Occupational Therapy, leading to a market where individuals without proper certification may offer similar services, diluting the professional standing of qualified Occupational Therapists.</w:t>
      </w:r>
    </w:p>
    <w:bookmarkEnd w:id="24"/>
    <w:bookmarkEnd w:id="25"/>
    <w:bookmarkStart w:id="26" w:name="cultural-context-and-patient-acceptance"/>
    <w:p>
      <w:pPr>
        <w:pStyle w:val="Heading2"/>
      </w:pPr>
      <w:r>
        <w:t xml:space="preserve">4. Cultural Context and Patient Acceptance</w:t>
      </w:r>
    </w:p>
    <w:p>
      <w:pPr>
        <w:pStyle w:val="FirstParagraph"/>
      </w:pPr>
      <w:r>
        <w:t xml:space="preserve">A unique challenge for the Occupational Therapist operating in Egypt Cairo is cultural perception. In traditional Egyptian society, disability is sometimes stigmatized or viewed solely through a medical lens requiring surgical correction rather than functional rehabilitation. Families may prioritize acute medical treatment over long-term occupational therapy, which requires patience and active patient participation.</w:t>
      </w:r>
    </w:p>
    <w:p>
      <w:pPr>
        <w:pStyle w:val="BodyText"/>
      </w:pPr>
      <w:r>
        <w:t xml:space="preserve">Moreover, the concept of "occupation" in therapy can be misinterpreted by laypeople as merely employment counseling. An Occupational Therapist must therefore engage in extensive health education to clarify that their role is about restoring dignity and independence through daily life tasks. For example, teaching a diabetic patient how to manage insulin administration independently or training a person with cerebral palsy in Egypt Cairo on using assistive devices for writing requires not only technical skill but also deep cultural sensitivity and communication skills.</w:t>
      </w:r>
    </w:p>
    <w:bookmarkEnd w:id="26"/>
    <w:bookmarkStart w:id="27" w:name="economic-implications-and-productivity"/>
    <w:p>
      <w:pPr>
        <w:pStyle w:val="Heading2"/>
      </w:pPr>
      <w:r>
        <w:t xml:space="preserve">5. Economic Implications and Productivity</w:t>
      </w:r>
    </w:p>
    <w:p>
      <w:pPr>
        <w:pStyle w:val="FirstParagraph"/>
      </w:pPr>
      <w:r>
        <w:t xml:space="preserve">The role of the Occupational Therapist extends beyond clinical settings into the economic sphere. In Egypt Cairo, where unemployment rates are a critical concern, helping individuals with disabilities return to work or adapt their jobs is economically vital. An Occupational Therapist conducts ergonomic assessments and recommends workplace modifications that allow employees with injuries or chronic conditions to remain productive. By facilitating this inclusion, the Occupational Therapist contributes directly to the national GDP by reducing lost work hours and increasing workforce longevity.</w:t>
      </w:r>
    </w:p>
    <w:p>
      <w:pPr>
        <w:pStyle w:val="BodyText"/>
      </w:pPr>
      <w:r>
        <w:t xml:space="preserve">Furthermore, as Egypt Cairo pushes towards becoming a hub for medical tourism, having a robust team including qualified Occupational Therapists is essential. International patients seeking rehabilitation services expect comprehensive care that includes functional recovery. The absence of specialized Occupational Therapy services hampers the competitiveness of Egyptian healthcare providers in the regional market.</w:t>
      </w:r>
    </w:p>
    <w:bookmarkEnd w:id="27"/>
    <w:bookmarkStart w:id="28" w:name="strategic-recommendations"/>
    <w:p>
      <w:pPr>
        <w:pStyle w:val="Heading2"/>
      </w:pPr>
      <w:r>
        <w:t xml:space="preserve">6. Strategic Recommendations</w:t>
      </w:r>
    </w:p>
    <w:p>
      <w:pPr>
        <w:numPr>
          <w:ilvl w:val="0"/>
          <w:numId w:val="1001"/>
        </w:numPr>
        <w:pStyle w:val="Compact"/>
      </w:pPr>
      <w:r>
        <w:rPr>
          <w:bCs/>
          <w:b/>
        </w:rPr>
        <w:t xml:space="preserve">Licensing and Regulation:</w:t>
      </w:r>
      <w:r>
        <w:t xml:space="preserve"> </w:t>
      </w:r>
      <w:r>
        <w:t xml:space="preserve">The Ministry of Health and Population in Egypt Cairo must enforce strict licensing for all practicing Occupational Therapists to ensure quality control and professional respect.</w:t>
      </w:r>
    </w:p>
    <w:p>
      <w:pPr>
        <w:numPr>
          <w:ilvl w:val="0"/>
          <w:numId w:val="1001"/>
        </w:numPr>
        <w:pStyle w:val="Compact"/>
      </w:pPr>
      <w:r>
        <w:rPr>
          <w:bCs/>
          <w:b/>
        </w:rPr>
        <w:t xml:space="preserve">Curriculum Reform:</w:t>
      </w:r>
      <w:r>
        <w:t xml:space="preserve"> </w:t>
      </w:r>
      <w:r>
        <w:t xml:space="preserve">Academic institutions should collaborate with international bodies to update curricula, ensuring that the Occupational Therapist is trained in modern assistive technologies, mental health integration, and pediatric special needs.</w:t>
      </w:r>
    </w:p>
    <w:p>
      <w:pPr>
        <w:numPr>
          <w:ilvl w:val="0"/>
          <w:numId w:val="1001"/>
        </w:numPr>
        <w:pStyle w:val="Compact"/>
      </w:pPr>
      <w:r>
        <w:rPr>
          <w:bCs/>
          <w:b/>
        </w:rPr>
        <w:t xml:space="preserve">Awareness Campaigns:</w:t>
      </w:r>
      <w:r>
        <w:t xml:space="preserve"> </w:t>
      </w:r>
      <w:r>
        <w:t xml:space="preserve">Public health campaigns are needed in Egypt Cairo to educate citizens about the benefits of Occupational Therapy. These campaigns should highlight success stories where an Occupational Therapist enabled a patient to return to work or independent living.</w:t>
      </w:r>
    </w:p>
    <w:p>
      <w:pPr>
        <w:numPr>
          <w:ilvl w:val="0"/>
          <w:numId w:val="1001"/>
        </w:numPr>
        <w:pStyle w:val="Compact"/>
      </w:pPr>
      <w:r>
        <w:rPr>
          <w:bCs/>
          <w:b/>
        </w:rPr>
        <w:t xml:space="preserve">Pension and Insurance Coverage:</w:t>
      </w:r>
      <w:r>
        <w:t xml:space="preserve"> </w:t>
      </w:r>
      <w:r>
        <w:t xml:space="preserve">Health insurance providers in Egypt must expand coverage to include long-term outpatient Occupational Therapy sessions, removing financial barriers that prevent patients from completing their rehabilitation cycles.</w:t>
      </w:r>
    </w:p>
    <w:bookmarkEnd w:id="28"/>
    <w:bookmarkStart w:id="29" w:name="conclusion"/>
    <w:p>
      <w:pPr>
        <w:pStyle w:val="Heading2"/>
      </w:pPr>
      <w:r>
        <w:t xml:space="preserve">7. Conclusion</w:t>
      </w:r>
    </w:p>
    <w:p>
      <w:pPr>
        <w:pStyle w:val="FirstParagraph"/>
      </w:pPr>
      <w:r>
        <w:t xml:space="preserve">In conclusion, the integration of the Occupational Therapist into the healthcare system of Egypt Cairo is not a luxury but a necessity. As the demographics of Egypt Cairo shift and chronic health conditions rise, the ability to restore functional independence becomes paramount. The Occupational Therapist serves as a bridge between medical treatment and real-life living, offering solutions that are practical, culturally relevant, and empowering.</w:t>
      </w:r>
    </w:p>
    <w:p>
      <w:pPr>
        <w:pStyle w:val="BodyText"/>
      </w:pPr>
      <w:r>
        <w:t xml:space="preserve">For Egypt Cairo to achieve its goals of sustainable development and improved public health metrics, it must invest in the education, regulation, and promotion of the Occupational Therapist profession. By doing so, Egypt will not only improve the quality of life for millions of its citizens but also position itself as a leader in holistic rehabilitation within the Middle East and North Africa (MENA) region. The future of healthcare in Egypt Cairo relies on recognizing that health is not just about surviving, but about thriving—and it is the Occupational Therapist who makes that thriving possible.</w:t>
      </w:r>
    </w:p>
    <w:bookmarkEnd w:id="29"/>
    <w:bookmarkStart w:id="30" w:name="references"/>
    <w:p>
      <w:pPr>
        <w:pStyle w:val="Heading2"/>
      </w:pPr>
      <w:r>
        <w:t xml:space="preserve">8. References</w:t>
      </w:r>
    </w:p>
    <w:p>
      <w:pPr>
        <w:pStyle w:val="FirstParagraph"/>
      </w:pPr>
      <w:r>
        <w:rPr>
          <w:iCs/>
          <w:i/>
        </w:rPr>
        <w:t xml:space="preserve">Note: This is a simulated research document for illustrative purposes.</w:t>
      </w:r>
    </w:p>
    <w:p>
      <w:pPr>
        <w:numPr>
          <w:ilvl w:val="0"/>
          <w:numId w:val="1002"/>
        </w:numPr>
        <w:pStyle w:val="Compact"/>
      </w:pPr>
      <w:r>
        <w:t xml:space="preserve">[1] World Health Organization. (2021). Global Rehabilitation Strategy.</w:t>
      </w:r>
    </w:p>
    <w:p>
      <w:pPr>
        <w:numPr>
          <w:ilvl w:val="0"/>
          <w:numId w:val="1002"/>
        </w:numPr>
        <w:pStyle w:val="Compact"/>
      </w:pPr>
      <w:r>
        <w:t xml:space="preserve">[2] Egyptian Ministry of Health and Population. (2023). Annual Report on Non-Communicable Diseases in Egypt Cairo.</w:t>
      </w:r>
    </w:p>
    <w:p>
      <w:pPr>
        <w:numPr>
          <w:ilvl w:val="0"/>
          <w:numId w:val="1002"/>
        </w:numPr>
        <w:pStyle w:val="Compact"/>
      </w:pPr>
      <w:r>
        <w:t xml:space="preserve">[3] American Occupational Therapy Association. (What is Occupational Therapy?).</w:t>
      </w:r>
    </w:p>
    <w:p>
      <w:pPr>
        <w:numPr>
          <w:ilvl w:val="0"/>
          <w:numId w:val="1002"/>
        </w:numPr>
        <w:pStyle w:val="Compact"/>
      </w:pPr>
      <w:r>
        <w:t xml:space="preserve">[4] Al-Sayed, M., &amp; Hassan, A. (2019). "Challenges in Rehabilitation Services Delivery in Urban Egypt." Journal of Health Sciences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Occupational Therapist in Egypt Cairo: A Research Paper on Healthcare Integration and Social Inclusion</dc:title>
  <dc:creator/>
  <dc:language>en</dc:language>
  <cp:keywords/>
  <dcterms:created xsi:type="dcterms:W3CDTF">2026-07-30T02:22:21Z</dcterms:created>
  <dcterms:modified xsi:type="dcterms:W3CDTF">2026-07-30T02:22:21Z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