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Ethiopia: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Addis</w:t>
      </w:r>
      <w:r>
        <w:t xml:space="preserve"> </w:t>
      </w:r>
      <w:r>
        <w:t xml:space="preserve">Ababa</w:t>
      </w:r>
    </w:p>
    <w:bookmarkStart w:id="29" w:name="X964cffe47261016a174f29741b2560b9d16f8cd"/>
    <w:p>
      <w:pPr>
        <w:pStyle w:val="Heading1"/>
      </w:pPr>
      <w:r>
        <w:t xml:space="preserve">The Emerging Role of Occupational Therapy in Ethiopia:</w:t>
      </w:r>
      <w:r>
        <w:br/>
      </w:r>
      <w:r>
        <w:t xml:space="preserve">A Strategic Analysis for Addis Ababa</w:t>
      </w:r>
    </w:p>
    <w:p>
      <w:pPr>
        <w:pStyle w:val="FirstParagraph"/>
      </w:pPr>
      <w:r>
        <w:rPr>
          <w:iCs/>
          <w:i/>
          <w:bCs/>
          <w:b/>
        </w:rPr>
        <w:t xml:space="preserve">Abstract:</w:t>
      </w:r>
      <w:r>
        <w:br/>
      </w:r>
      <w:r>
        <w:t xml:space="preserve">This paper explores the critical need, current state, and future potential of occupational therapy within the healthcare landscape of Ethiopia Addis Ababa. As urbanization accelerates in this rapidly growing metropolis, the burden of non-communicable diseases, accidents, and an aging population is rising. Despite these challenges a significant gap remains in rehabilitation services dedicated to functional independence. This document argues that integrating specialized Occupational Therapist training and practice into the public health infrastructure of Ethiopia Addis Ababa is essential for achieving universal health coverage and improving quality of life for citizens.</w:t>
      </w:r>
    </w:p>
    <w:bookmarkStart w:id="20" w:name="introduction"/>
    <w:p>
      <w:pPr>
        <w:pStyle w:val="Heading2"/>
      </w:pPr>
      <w:r>
        <w:t xml:space="preserve">1. Introduction</w:t>
      </w:r>
    </w:p>
    <w:p>
      <w:pPr>
        <w:pStyle w:val="FirstParagraph"/>
      </w:pPr>
      <w:r>
        <w:t xml:space="preserve">In recent decades, Ethiopia has undergone profound demographic and epidemiological transitions. Nowhere is this more evident than in the capital city, where Addis Ababa serves as a hub for diplomacy, commerce, and culture within Africa. However rapid urbanization brings complex public health challenges that traditional medical models are ill-equipped to handle alone. While physician-led care focuses on curing acute diseases, there is a growing recognition of the need for rehabilitation services that focus on living with chronic conditions and recovering from injuries. This is where the profession of Occupational Therapy becomes vital.</w:t>
      </w:r>
    </w:p>
    <w:p>
      <w:pPr>
        <w:pStyle w:val="BodyText"/>
      </w:pPr>
      <w:r>
        <w:t xml:space="preserve">An</w:t>
      </w:r>
      <w:r>
        <w:t xml:space="preserve"> </w:t>
      </w:r>
      <w:r>
        <w:rPr>
          <w:bCs/>
          <w:b/>
        </w:rPr>
        <w:t xml:space="preserve">Occupational Therapist</w:t>
      </w:r>
      <w:r>
        <w:t xml:space="preserve"> </w:t>
      </w:r>
      <w:r>
        <w:t xml:space="preserve">plays a unique role in healthcare by helping individuals across all age groups to participate in the activities, or "occupations," that make up their everyday lives. Whether it is a stroke survivor learning to dress themselves, a child with developmental delays learning to write, or an office worker managing chronic back pain, occupational therapy bridges the gap between medical treatment and daily functioning. In the context of</w:t>
      </w:r>
      <w:r>
        <w:t xml:space="preserve"> </w:t>
      </w:r>
      <w:r>
        <w:rPr>
          <w:bCs/>
          <w:b/>
        </w:rPr>
        <w:t xml:space="preserve">Ethiopia Addis Ababa</w:t>
      </w:r>
      <w:r>
        <w:t xml:space="preserve">, where infrastructure and resources may be strained, optimizing patient independence is not just a quality-of-life issue but an economic imperative.</w:t>
      </w:r>
    </w:p>
    <w:bookmarkEnd w:id="20"/>
    <w:bookmarkStart w:id="21" w:name="Xd51bd2f2d9116b56f6835a38ae986b07e793528"/>
    <w:p>
      <w:pPr>
        <w:pStyle w:val="Heading2"/>
      </w:pPr>
      <w:r>
        <w:t xml:space="preserve">2. The Current Healthcare Landscape in Addis Ababa</w:t>
      </w:r>
    </w:p>
    <w:p>
      <w:pPr>
        <w:pStyle w:val="FirstParagraph"/>
      </w:pPr>
      <w:r>
        <w:t xml:space="preserve">The healthcare system in Ethiopia Addis Ababa has expanded significantly over the last two decades, with increased numbers of hospitals and clinics serving the city's millions of residents. However, rehabilitation services remain underdeveloped compared to curative medicine. Most existing facilities focus on physical therapy for musculoskeletal injuries, often neglecting the cognitive and psychosocial aspects of recovery that occupational therapy addresses.</w:t>
      </w:r>
    </w:p>
    <w:p>
      <w:pPr>
        <w:pStyle w:val="BodyText"/>
      </w:pPr>
      <w:r>
        <w:t xml:space="preserve">The burden of disease in the city has shifted. Non-communicable diseases such as diabetes, hypertension, and cardiovascular conditions are on the rise due to lifestyle changes associated with urban living in Addis Ababa. Furthermore, road traffic accidents have become a leading cause of disability among young adults in the capital. These trends create an urgent demand for rehabilitation specialists who can help patients regain functional independence after acute events or manage long-term disabilities.</w:t>
      </w:r>
    </w:p>
    <w:p>
      <w:pPr>
        <w:pStyle w:val="BodyText"/>
      </w:pPr>
      <w:r>
        <w:t xml:space="preserve">Currently, there is a severe shortage of specialized healthcare professionals. While nursing and medicine have seen growth, allied health professions like occupational therapy are nascent in the region. Most training programs for healthcare workers do not include comprehensive modules on occupation-based practice. This gap limits the ability of patients in Ethiopia Addis Ababa to achieve full recovery, often resulting in long-term dependency on family caregivers or social welfare systems.</w:t>
      </w:r>
    </w:p>
    <w:bookmarkEnd w:id="21"/>
    <w:bookmarkStart w:id="25" w:name="X4f0363da37512584e76eaef9a9635111f98d010"/>
    <w:p>
      <w:pPr>
        <w:pStyle w:val="Heading2"/>
      </w:pPr>
      <w:r>
        <w:t xml:space="preserve">3. The Role and Impact of an Occupational Therapist</w:t>
      </w:r>
    </w:p>
    <w:p>
      <w:pPr>
        <w:pStyle w:val="FirstParagraph"/>
      </w:pPr>
      <w:r>
        <w:t xml:space="preserve">To understand the necessity of this profession, one must define the scope of an</w:t>
      </w:r>
      <w:r>
        <w:t xml:space="preserve"> </w:t>
      </w:r>
      <w:r>
        <w:rPr>
          <w:bCs/>
          <w:b/>
        </w:rPr>
        <w:t xml:space="preserve">Occupational Therapist</w:t>
      </w:r>
      <w:r>
        <w:t xml:space="preserve">. Unlike other therapists who may focus primarily on physical movement, an occupational therapist evaluates how a person interacts with their environment, their tasks, and themselves. In</w:t>
      </w:r>
      <w:r>
        <w:t xml:space="preserve"> </w:t>
      </w:r>
      <w:r>
        <w:rPr>
          <w:bCs/>
          <w:b/>
        </w:rPr>
        <w:t xml:space="preserve">Ethiopia Addis Ababa</w:t>
      </w:r>
      <w:r>
        <w:t xml:space="preserve">, the application of this discipline must be culturally adapted.</w:t>
      </w:r>
    </w:p>
    <w:bookmarkStart w:id="22" w:name="pediatric-and-developmental-care"/>
    <w:p>
      <w:pPr>
        <w:pStyle w:val="Heading3"/>
      </w:pPr>
      <w:r>
        <w:t xml:space="preserve">3.1 Pediatric and Developmental Care</w:t>
      </w:r>
    </w:p>
    <w:p>
      <w:pPr>
        <w:pStyle w:val="FirstParagraph"/>
      </w:pPr>
      <w:r>
        <w:t xml:space="preserve">In urban centers like Addis Ababa, early childhood development is a priority. Many children face challenges related to congenital conditions, malnutrition impacts on neurodevelopment, or environmental hazards. An Occupational Therapist can provide early intervention strategies that enable children to attend school and interact socially. By adapting classroom environments and teaching self-care skills, these professionals help break cycles of poverty associated with disability in the region.</w:t>
      </w:r>
    </w:p>
    <w:bookmarkEnd w:id="22"/>
    <w:bookmarkStart w:id="23" w:name="Xc749c51e56f7c7a03ac3a5756e4d638b83b1502"/>
    <w:p>
      <w:pPr>
        <w:pStyle w:val="Heading3"/>
      </w:pPr>
      <w:r>
        <w:t xml:space="preserve">3.2 Geriatric Care and Chronic Disease Management</w:t>
      </w:r>
    </w:p>
    <w:p>
      <w:pPr>
        <w:pStyle w:val="FirstParagraph"/>
      </w:pPr>
      <w:r>
        <w:t xml:space="preserve">As the population ages, even slightly in this developing context, there is a need for care that allows elderly individuals to remain independent. For patients with diabetes or arthritis common in Addis Ababa an Occupational Therapist provides adaptive techniques for daily living activities such as cooking traditional meals or maintaining personal hygiene. This reduces the burden on families and promotes mental well-being by preserving dignity and autonomy.</w:t>
      </w:r>
    </w:p>
    <w:bookmarkEnd w:id="23"/>
    <w:bookmarkStart w:id="24" w:name="mental-health-integration"/>
    <w:p>
      <w:pPr>
        <w:pStyle w:val="Heading3"/>
      </w:pPr>
      <w:r>
        <w:t xml:space="preserve">3.3 Mental Health Integration</w:t>
      </w:r>
    </w:p>
    <w:p>
      <w:pPr>
        <w:pStyle w:val="FirstParagraph"/>
      </w:pPr>
      <w:r>
        <w:t xml:space="preserve">Mental health is increasingly recognized as a critical component of public health in Ethiopia Addis Ababa. Occupational therapy offers evidence-based interventions for mental health conditions, helping individuals manage stress, return to work, and engage in community life. Integrating occupational therapy into mental health facilities can significantly reduce stigma by focusing on functional recovery rather than just symptom management.</w:t>
      </w:r>
    </w:p>
    <w:bookmarkEnd w:id="24"/>
    <w:bookmarkEnd w:id="25"/>
    <w:bookmarkStart w:id="26" w:name="challenges-to-implementation"/>
    <w:p>
      <w:pPr>
        <w:pStyle w:val="Heading2"/>
      </w:pPr>
      <w:r>
        <w:t xml:space="preserve">4. Challenges to Implementation</w:t>
      </w:r>
    </w:p>
    <w:p>
      <w:pPr>
        <w:pStyle w:val="FirstParagraph"/>
      </w:pPr>
      <w:r>
        <w:t xml:space="preserve">Despite the clear need, several barriers hinder the expansion of this profession in Ethiopia Addis Ababa. First and foremost is the lack of formal educational infrastructure for occupational therapy. There are very few universities or colleges offering accredited degree programs specifically for becoming an Occupational Therapist. Consequently, most current practitioners have acquired knowledge through short-term workshops or foreign training, leading to a fragmented standard of care.</w:t>
      </w:r>
    </w:p>
    <w:p>
      <w:pPr>
        <w:pStyle w:val="BodyText"/>
      </w:pPr>
      <w:r>
        <w:t xml:space="preserve">Secondly there is low awareness among policymakers and the general public about what an Occupational Therapist does. In many cases, the role is conflated with that of a physical therapist or a caregiver. Without proper advocacy, securing budget allocations for rehabilitation centers in public hospitals remains difficult. Furthermore resource constraints such as a lack of adaptive equipment and assistive technologies limit the effectiveness of therapy sessions in</w:t>
      </w:r>
      <w:r>
        <w:t xml:space="preserve"> </w:t>
      </w:r>
      <w:r>
        <w:rPr>
          <w:bCs/>
          <w:b/>
        </w:rPr>
        <w:t xml:space="preserve">Ethiopia Addis Ababa</w:t>
      </w:r>
      <w:r>
        <w:t xml:space="preserve">.</w:t>
      </w:r>
    </w:p>
    <w:bookmarkEnd w:id="26"/>
    <w:bookmarkStart w:id="27" w:name="Xde573089c1f4b67d24732c6a8d3c4eac2a85ba1"/>
    <w:p>
      <w:pPr>
        <w:pStyle w:val="Heading2"/>
      </w:pPr>
      <w:r>
        <w:t xml:space="preserve">5. Recommendations and Strategic Path Forward</w:t>
      </w:r>
    </w:p>
    <w:p>
      <w:pPr>
        <w:pStyle w:val="FirstParagraph"/>
      </w:pPr>
      <w:r>
        <w:t xml:space="preserve">To address these challenges, a multi-faceted approach is required. The Ministry of Health in Ethiopia should prioritize the development of a national occupational therapy framework specifically tailored for urban centers like Addis Ababa. This includes establishing accredited degree programs at local universities to train competent Occupational Therapist graduates who understand local cultural nuances and resource limitations.</w:t>
      </w:r>
    </w:p>
    <w:p>
      <w:pPr>
        <w:pStyle w:val="BodyText"/>
      </w:pPr>
      <w:r>
        <w:t xml:space="preserve">Collaboration with international organizations and diaspora professionals can accelerate capacity building. Mentorship programs pairing experienced therapists from established countries with emerging practitioners in Addis Ababa can help raise standards of practice. Additionally public health campaigns should educate the population about the benefits of occupational therapy to drive demand for these services.</w:t>
      </w:r>
    </w:p>
    <w:p>
      <w:pPr>
        <w:pStyle w:val="BodyText"/>
      </w:pPr>
      <w:r>
        <w:t xml:space="preserve">Finally integrating occupational therapy into primary healthcare levels is crucial. Since many people in Ethiopia Addis Ababa access care through health centers rather than large hospitals, training general nurses and health officers in basic occupation-based principles can extend the reach of rehabilitation services to underserved communities.</w:t>
      </w:r>
    </w:p>
    <w:bookmarkEnd w:id="27"/>
    <w:bookmarkStart w:id="28" w:name="conclusion"/>
    <w:p>
      <w:pPr>
        <w:pStyle w:val="Heading2"/>
      </w:pPr>
      <w:r>
        <w:t xml:space="preserve">6. Conclusion</w:t>
      </w:r>
    </w:p>
    <w:p>
      <w:pPr>
        <w:pStyle w:val="FirstParagraph"/>
      </w:pPr>
      <w:r>
        <w:t xml:space="preserve">The integration of occupational therapy into the healthcare system of Ethiopia Addis Ababa is not merely an academic exercise but a practical necessity for sustainable development. As the city continues to grow, its residents face evolving health challenges that require holistic solutions. By recognizing the vital role of an Occupational Therapist, policymakers can enhance functional independence, reduce dependency ratios, and improve the overall well-being of the population. The time has come to invest in this profession as a cornerstone of modern healthcare delivery in Ethiopia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Occupational Therapy in Ethiopia: A Strategic Analysis for Addis Ababa</dc:title>
  <dc:creator/>
  <cp:keywords/>
  <dcterms:created xsi:type="dcterms:W3CDTF">2026-07-29T18:22:59Z</dcterms:created>
  <dcterms:modified xsi:type="dcterms:W3CDTF">2026-07-29T18:22:59Z</dcterms:modified>
</cp:coreProperties>
</file>

<file path=docProps/custom.xml><?xml version="1.0" encoding="utf-8"?>
<Properties xmlns="http://schemas.openxmlformats.org/officeDocument/2006/custom-properties" xmlns:vt="http://schemas.openxmlformats.org/officeDocument/2006/docPropsVTypes"/>
</file>