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6" w:name="X2f553da9a4604d7b47ca5dcde7310e50ca4b863"/>
    <w:p>
      <w:pPr>
        <w:pStyle w:val="Heading1"/>
      </w:pPr>
      <w:r>
        <w:t xml:space="preserve">The Role and Evolution of the Occupational Therapist in France, Marseille: A Comprehensive Research Analysis</w:t>
      </w:r>
    </w:p>
    <w:p>
      <w:pPr>
        <w:pStyle w:val="FirstParagraph"/>
      </w:pPr>
      <w:r>
        <w:rPr>
          <w:iCs/>
          <w:i/>
          <w:bCs/>
          <w:b/>
        </w:rPr>
        <w:t xml:space="preserve">Abstract:</w:t>
      </w:r>
      <w:r>
        <w:br/>
      </w:r>
      <w:r>
        <w:t xml:space="preserve">This research paper explores the critical role of the</w:t>
      </w:r>
      <w:r>
        <w:t xml:space="preserve"> </w:t>
      </w:r>
      <w:r>
        <w:rPr>
          <w:bCs/>
          <w:b/>
        </w:rPr>
        <w:t xml:space="preserve">Occupational Therapist</w:t>
      </w:r>
      <w:r>
        <w:t xml:space="preserve"> </w:t>
      </w:r>
      <w:r>
        <w:t xml:space="preserve">within the specific socio-demographic and healthcare landscape of</w:t>
      </w:r>
      <w:r>
        <w:t xml:space="preserve"> </w:t>
      </w:r>
      <w:r>
        <w:rPr>
          <w:bCs/>
          <w:b/>
        </w:rPr>
        <w:t xml:space="preserve">Marseille, France</w:t>
      </w:r>
      <w:r>
        <w:t xml:space="preserve">. It examines the regulatory framework established by French law, addresses local health disparities unique to this Mediterranean port city, and analyzes how occupational therapy serves as a vital bridge between medical treatment and community reintegration. The study highlights challenges in workforce distribution in</w:t>
      </w:r>
      <w:r>
        <w:t xml:space="preserve"> </w:t>
      </w:r>
      <w:r>
        <w:rPr>
          <w:bCs/>
          <w:b/>
        </w:rPr>
        <w:t xml:space="preserve">France Marseille</w:t>
      </w:r>
      <w:r>
        <w:t xml:space="preserve"> </w:t>
      </w:r>
      <w:r>
        <w:t xml:space="preserve">while proposing strategic improvements for future healthcare delivery.</w:t>
      </w:r>
      <w:r>
        <w:br/>
      </w:r>
      <w:r>
        <w:br/>
      </w:r>
      <w:r>
        <w:rPr>
          <w:bCs/>
          <w:b/>
        </w:rPr>
        <w:t xml:space="preserve">Keywords:</w:t>
      </w:r>
      <w:r>
        <w:t xml:space="preserve"> </w:t>
      </w:r>
      <w:r>
        <w:t xml:space="preserve">Occupational Therapist, France Marseille, Health Policy, Rehabilitation, Social Inclusion</w:t>
      </w:r>
    </w:p>
    <w:bookmarkStart w:id="20" w:name="X26b9f6b3daea1d5eed89b03074bc1c1980421fa"/>
    <w:p>
      <w:pPr>
        <w:pStyle w:val="Heading2"/>
      </w:pPr>
      <w:r>
        <w:t xml:space="preserve">I. Introduction: The Intersection of Occupation and Geography in Southern France</w:t>
      </w:r>
    </w:p>
    <w:p>
      <w:pPr>
        <w:pStyle w:val="FirstParagraph"/>
      </w:pPr>
      <w:r>
        <w:t xml:space="preserve">Occupational therapy is a cornerstone of modern healthcare systems worldwide, focusing on enabling individuals to participate in the daily activities (occupations) that matter most to them. However, the practice of this profession is not uniform; it is deeply influenced by local cultural contexts, healthcare infrastructures, and demographic realities. In</w:t>
      </w:r>
      <w:r>
        <w:t xml:space="preserve"> </w:t>
      </w:r>
      <w:r>
        <w:rPr>
          <w:bCs/>
          <w:b/>
        </w:rPr>
        <w:t xml:space="preserve">France Marseille</w:t>
      </w:r>
      <w:r>
        <w:t xml:space="preserve">, a city characterized by its vibrant Mediterranean culture and complex socio-economic dynamics, the role of the</w:t>
      </w:r>
      <w:r>
        <w:t xml:space="preserve"> </w:t>
      </w:r>
      <w:r>
        <w:rPr>
          <w:bCs/>
          <w:b/>
        </w:rPr>
        <w:t xml:space="preserve">Occupational Therapist</w:t>
      </w:r>
      <w:r>
        <w:t xml:space="preserve"> </w:t>
      </w:r>
      <w:r>
        <w:t xml:space="preserve">takes on unique significance. This paper aims to provide an in-depth analysis of how occupational therapy is practiced in this specific region, addressing both national French standards and local Marseillais needs.</w:t>
      </w:r>
      <w:r>
        <w:t xml:space="preserve"> </w:t>
      </w:r>
      <w:r>
        <w:t xml:space="preserve">The city of Marseille faces distinct challenges, including a high proportion of elderly residents living alone and significant disparities in health access across different arrondissements (districts). Consequently, the</w:t>
      </w:r>
      <w:r>
        <w:t xml:space="preserve"> </w:t>
      </w:r>
      <w:r>
        <w:rPr>
          <w:bCs/>
          <w:b/>
        </w:rPr>
        <w:t xml:space="preserve">Occupational Therapist</w:t>
      </w:r>
      <w:r>
        <w:t xml:space="preserve"> </w:t>
      </w:r>
      <w:r>
        <w:t xml:space="preserve">in this context is not merely a clinician but often acts as a social integrator and an advocate for patient autonomy. By examining the regulatory environment, clinical applications, and systemic challenges within</w:t>
      </w:r>
      <w:r>
        <w:t xml:space="preserve"> </w:t>
      </w:r>
      <w:r>
        <w:rPr>
          <w:bCs/>
          <w:b/>
        </w:rPr>
        <w:t xml:space="preserve">France Marseille</w:t>
      </w:r>
      <w:r>
        <w:t xml:space="preserve">, we can better understand how to optimize healthcare outcomes through specialized occupational interventions.</w:t>
      </w:r>
    </w:p>
    <w:bookmarkEnd w:id="20"/>
    <w:bookmarkStart w:id="21" w:name="X2902eef8f23cf0de409fda15394573f69f538ee"/>
    <w:p>
      <w:pPr>
        <w:pStyle w:val="Heading2"/>
      </w:pPr>
      <w:r>
        <w:t xml:space="preserve">II. Regulatory Context of the Occupational Therapist in France</w:t>
      </w:r>
    </w:p>
    <w:p>
      <w:pPr>
        <w:pStyle w:val="FirstParagraph"/>
      </w:pPr>
      <w:r>
        <w:t xml:space="preserve">To understand practice in</w:t>
      </w:r>
      <w:r>
        <w:t xml:space="preserve"> </w:t>
      </w:r>
      <w:r>
        <w:rPr>
          <w:bCs/>
          <w:b/>
        </w:rPr>
        <w:t xml:space="preserve">Marseille</w:t>
      </w:r>
      <w:r>
        <w:t xml:space="preserve">, one must first understand the rigorous national framework governing health professions in</w:t>
      </w:r>
      <w:r>
        <w:t xml:space="preserve"> </w:t>
      </w:r>
      <w:r>
        <w:rPr>
          <w:bCs/>
          <w:b/>
        </w:rPr>
        <w:t xml:space="preserve">France</w:t>
      </w:r>
      <w:r>
        <w:t xml:space="preserve">. The title of</w:t>
      </w:r>
      <w:r>
        <w:t xml:space="preserve"> </w:t>
      </w:r>
      <w:r>
        <w:rPr>
          <w:bCs/>
          <w:b/>
        </w:rPr>
        <w:t xml:space="preserve">Occupational Therapist</w:t>
      </w:r>
      <w:r>
        <w:t xml:space="preserve"> </w:t>
      </w:r>
      <w:r>
        <w:t xml:space="preserve">(known as *Ergothérapeute* in French) is protected by law. To qualify, professionals must complete a three-year higher education curriculum accredited by the Ministry of Higher Education and Research. This training combines theoretical knowledge in neuroscience, psychology, and sociology with extensive clinical internships.</w:t>
      </w:r>
      <w:r>
        <w:t xml:space="preserve"> </w:t>
      </w:r>
      <w:r>
        <w:t xml:space="preserve">In</w:t>
      </w:r>
      <w:r>
        <w:t xml:space="preserve"> </w:t>
      </w:r>
      <w:r>
        <w:rPr>
          <w:bCs/>
          <w:b/>
        </w:rPr>
        <w:t xml:space="preserve">France Marseille</w:t>
      </w:r>
      <w:r>
        <w:t xml:space="preserve">, practitioners are bound by the Code of Public Health (*Code de la Santé Publique*). Article L4321-1 explicitly defines the scope of practice, emphasizing assessment and intervention to compensate for limitations in autonomy caused by disability, illness, or aging. Unlike some other countries where occupational therapists may have broader prescribing rights or independent practice models without referral requirements, the French system traditionally relies on a multidisciplinary approach. In hospitals across</w:t>
      </w:r>
      <w:r>
        <w:t xml:space="preserve"> </w:t>
      </w:r>
      <w:r>
        <w:rPr>
          <w:bCs/>
          <w:b/>
        </w:rPr>
        <w:t xml:space="preserve">France Marseille</w:t>
      </w:r>
      <w:r>
        <w:t xml:space="preserve">, such as the AP-HM (Assistance Publique – Hôpitaux de Marseille), therapists collaborate closely with physicians, physiotherapists, and speech-language pathologists to create holistic care plans.</w:t>
      </w:r>
      <w:r>
        <w:t xml:space="preserve"> </w:t>
      </w:r>
      <w:r>
        <w:t xml:space="preserve">Furthermore, reimbursement by the French Social Security system (*Sécurité Sociale*) requires strict adherence to diagnostic codes and treatment protocols. This regulatory structure ensures quality but can sometimes limit the flexibility of interventions in private practice settings within the city. Understanding these regulations is essential for any</w:t>
      </w:r>
      <w:r>
        <w:t xml:space="preserve"> </w:t>
      </w:r>
      <w:r>
        <w:rPr>
          <w:bCs/>
          <w:b/>
        </w:rPr>
        <w:t xml:space="preserve">Occupational Therapist</w:t>
      </w:r>
      <w:r>
        <w:t xml:space="preserve"> </w:t>
      </w:r>
      <w:r>
        <w:t xml:space="preserve">aiming to provide effective care in this region, as administrative compliance is as critical as clinical efficacy.</w:t>
      </w:r>
    </w:p>
    <w:bookmarkEnd w:id="21"/>
    <w:bookmarkStart w:id="22" w:name="X92e6f811391f0454639edd8c7afd1c61056d101"/>
    <w:p>
      <w:pPr>
        <w:pStyle w:val="Heading2"/>
      </w:pPr>
      <w:r>
        <w:t xml:space="preserve">III. Clinical Practice and Addressing Local Needs in Marseille</w:t>
      </w:r>
    </w:p>
    <w:p>
      <w:pPr>
        <w:pStyle w:val="FirstParagraph"/>
      </w:pPr>
      <w:r>
        <w:t xml:space="preserve">The practice of occupational therapy in</w:t>
      </w:r>
      <w:r>
        <w:t xml:space="preserve"> </w:t>
      </w:r>
      <w:r>
        <w:rPr>
          <w:bCs/>
          <w:b/>
        </w:rPr>
        <w:t xml:space="preserve">Marseille</w:t>
      </w:r>
      <w:r>
        <w:t xml:space="preserve"> </w:t>
      </w:r>
      <w:r>
        <w:t xml:space="preserve">is heavily influenced by the city's specific demographic profile. One of the primary focuses is geriatric care. With a rapidly aging population, many</w:t>
      </w:r>
      <w:r>
        <w:t xml:space="preserve"> </w:t>
      </w:r>
      <w:r>
        <w:rPr>
          <w:bCs/>
          <w:b/>
        </w:rPr>
        <w:t xml:space="preserve">Occupational Therapist</w:t>
      </w:r>
      <w:r>
        <w:t xml:space="preserve">s work within *EHPADs* (nursing homes) and at patients' homes to prevent dependency. Interventions often include home adaptation assessments—installing grab bars, modifying bathroom layouts, and recommending assistive technology—to allow seniors to age in place safely. This is particularly relevant in older architectural districts of</w:t>
      </w:r>
      <w:r>
        <w:t xml:space="preserve"> </w:t>
      </w:r>
      <w:r>
        <w:rPr>
          <w:bCs/>
          <w:b/>
        </w:rPr>
        <w:t xml:space="preserve">France Marseille</w:t>
      </w:r>
      <w:r>
        <w:t xml:space="preserve">, where buildings may lack modern accessibility features.</w:t>
      </w:r>
      <w:r>
        <w:t xml:space="preserve"> </w:t>
      </w:r>
      <w:r>
        <w:t xml:space="preserve">Beyond geriatrics, occupational therapy plays a crucial role in pediatric and psychiatric care in the region. In specialized centers within</w:t>
      </w:r>
      <w:r>
        <w:t xml:space="preserve"> </w:t>
      </w:r>
      <w:r>
        <w:rPr>
          <w:bCs/>
          <w:b/>
        </w:rPr>
        <w:t xml:space="preserve">Marseille</w:t>
      </w:r>
      <w:r>
        <w:t xml:space="preserve">, therapists utilize sensory integration techniques for children with developmental disorders such as autism or ADHD. Additionally, given the high prevalence of mental health challenges linked to urban stressors and social isolation,</w:t>
      </w:r>
      <w:r>
        <w:t xml:space="preserve"> </w:t>
      </w:r>
      <w:r>
        <w:rPr>
          <w:bCs/>
          <w:b/>
        </w:rPr>
        <w:t xml:space="preserve">Occupational Therapist</w:t>
      </w:r>
      <w:r>
        <w:t xml:space="preserve">s are increasingly involved in psychosocial rehabilitation programs. These programs help individuals with severe mental illnesses regain structure in their daily lives through routine building and vocational skills training.</w:t>
      </w:r>
      <w:r>
        <w:t xml:space="preserve"> </w:t>
      </w:r>
      <w:r>
        <w:t xml:space="preserve">A critical aspect of practice in</w:t>
      </w:r>
      <w:r>
        <w:t xml:space="preserve"> </w:t>
      </w:r>
      <w:r>
        <w:rPr>
          <w:bCs/>
          <w:b/>
        </w:rPr>
        <w:t xml:space="preserve">Marseille</w:t>
      </w:r>
      <w:r>
        <w:t xml:space="preserve"> </w:t>
      </w:r>
      <w:r>
        <w:t xml:space="preserve">is addressing health equity. The city has a diverse population with varying levels of socio-economic status and literacy regarding healthcare navigation.</w:t>
      </w:r>
      <w:r>
        <w:t xml:space="preserve"> </w:t>
      </w:r>
      <w:r>
        <w:rPr>
          <w:bCs/>
          <w:b/>
        </w:rPr>
        <w:t xml:space="preserve">Occupational Therapist</w:t>
      </w:r>
      <w:r>
        <w:t xml:space="preserve">s here often serve as cultural mediators, adapting their communication styles and intervention strategies to meet patients where they are, both linguistically and culturally. This humanistic approach is vital in a multicultural hub like</w:t>
      </w:r>
      <w:r>
        <w:t xml:space="preserve"> </w:t>
      </w:r>
      <w:r>
        <w:rPr>
          <w:bCs/>
          <w:b/>
        </w:rPr>
        <w:t xml:space="preserve">France Marseille</w:t>
      </w:r>
      <w:r>
        <w:t xml:space="preserve">, ensuring that rehabilitation is inclusive and accessible to all residents regardless of their background.</w:t>
      </w:r>
    </w:p>
    <w:bookmarkEnd w:id="22"/>
    <w:bookmarkStart w:id="23" w:name="X9433c2a2f0e7f3d007882eb515386ad29666db0"/>
    <w:p>
      <w:pPr>
        <w:pStyle w:val="Heading2"/>
      </w:pPr>
      <w:r>
        <w:t xml:space="preserve">IV. Challenges Facing the Profession in France Marseille</w:t>
      </w:r>
    </w:p>
    <w:p>
      <w:pPr>
        <w:pStyle w:val="FirstParagraph"/>
      </w:pPr>
      <w:r>
        <w:t xml:space="preserve">Despite its importance, the field faces significant challenges. One major issue is workforce distribution within</w:t>
      </w:r>
      <w:r>
        <w:t xml:space="preserve"> </w:t>
      </w:r>
      <w:r>
        <w:rPr>
          <w:bCs/>
          <w:b/>
        </w:rPr>
        <w:t xml:space="preserve">Marseille</w:t>
      </w:r>
      <w:r>
        <w:t xml:space="preserve">. There is often a concentration of specialists in central hospitals, while peripheral neighborhoods and smaller clinics suffer from shortages of qualified</w:t>
      </w:r>
      <w:r>
        <w:t xml:space="preserve"> </w:t>
      </w:r>
      <w:r>
        <w:rPr>
          <w:bCs/>
          <w:b/>
        </w:rPr>
        <w:t xml:space="preserve">Occupational Therapist</w:t>
      </w:r>
      <w:r>
        <w:t xml:space="preserve">s. This geographical inequality means that patients in certain arrondissements may face longer wait times for assessments or fewer options for home-based care.</w:t>
      </w:r>
      <w:r>
        <w:t xml:space="preserve"> </w:t>
      </w:r>
      <w:r>
        <w:t xml:space="preserve">Additionally, the perception of occupational therapy among the general public and even some other healthcare professionals in</w:t>
      </w:r>
      <w:r>
        <w:t xml:space="preserve"> </w:t>
      </w:r>
      <w:r>
        <w:rPr>
          <w:bCs/>
          <w:b/>
        </w:rPr>
        <w:t xml:space="preserve">France Marseille</w:t>
      </w:r>
      <w:r>
        <w:t xml:space="preserve"> </w:t>
      </w:r>
      <w:r>
        <w:t xml:space="preserve">remains inconsistent. While awareness is growing, there are still misconceptions about what an occupational therapist does, often confusing their role with that of a physiotherapist or a social worker. This lack of visibility can hinder timely referrals and limit the full potential of integrated care teams.</w:t>
      </w:r>
      <w:r>
        <w:t xml:space="preserve"> </w:t>
      </w:r>
      <w:r>
        <w:t xml:space="preserve">Financial constraints also pose a threat to innovation in practice. Public funding for healthcare is under pressure nationwide, affecting resources available for advanced assistive technologies and continuous professional development in local centers. For the</w:t>
      </w:r>
      <w:r>
        <w:t xml:space="preserve"> </w:t>
      </w:r>
      <w:r>
        <w:rPr>
          <w:bCs/>
          <w:b/>
        </w:rPr>
        <w:t xml:space="preserve">Occupational Therapist</w:t>
      </w:r>
      <w:r>
        <w:t xml:space="preserve"> </w:t>
      </w:r>
      <w:r>
        <w:t xml:space="preserve">working in</w:t>
      </w:r>
      <w:r>
        <w:t xml:space="preserve"> </w:t>
      </w:r>
      <w:r>
        <w:rPr>
          <w:bCs/>
          <w:b/>
        </w:rPr>
        <w:t xml:space="preserve">Marseille</w:t>
      </w:r>
      <w:r>
        <w:t xml:space="preserve">, navigating these financial landscapes requires resilience and creativity to ensure that patient needs are met without compromising care quality.</w:t>
      </w:r>
    </w:p>
    <w:bookmarkEnd w:id="23"/>
    <w:bookmarkStart w:id="24" w:name="Xb3867606545a77a5d3f1b80af1063db2fc3d74b"/>
    <w:p>
      <w:pPr>
        <w:pStyle w:val="Heading2"/>
      </w:pPr>
      <w:r>
        <w:t xml:space="preserve">V. Conclusion: Strengthening Occupational Therapy for a Resilient Marseille</w:t>
      </w:r>
    </w:p>
    <w:p>
      <w:pPr>
        <w:pStyle w:val="FirstParagraph"/>
      </w:pPr>
      <w:r>
        <w:t xml:space="preserve">In conclusion, the role of the</w:t>
      </w:r>
      <w:r>
        <w:t xml:space="preserve"> </w:t>
      </w:r>
      <w:r>
        <w:rPr>
          <w:bCs/>
          <w:b/>
        </w:rPr>
        <w:t xml:space="preserve">Occupational Therapist</w:t>
      </w:r>
      <w:r>
        <w:t xml:space="preserve"> </w:t>
      </w:r>
      <w:r>
        <w:t xml:space="preserve">in</w:t>
      </w:r>
      <w:r>
        <w:t xml:space="preserve"> </w:t>
      </w:r>
      <w:r>
        <w:rPr>
          <w:bCs/>
          <w:b/>
        </w:rPr>
        <w:t xml:space="preserve">Marseille, France</w:t>
      </w:r>
      <w:r>
        <w:t xml:space="preserve">, is dynamic and essential for maintaining public health and social cohesion. By operating within a strict regulatory framework while adapting to local cultural and demographic nuances, these professionals provide indispensable services ranging from geriatric support to pediatric rehabilitation. The unique challenges of practicing in</w:t>
      </w:r>
      <w:r>
        <w:t xml:space="preserve"> </w:t>
      </w:r>
      <w:r>
        <w:rPr>
          <w:bCs/>
          <w:b/>
        </w:rPr>
        <w:t xml:space="preserve">Marseille</w:t>
      </w:r>
      <w:r>
        <w:t xml:space="preserve">, including disparities in access and the need for greater public awareness, highlight the importance of advocacy and policy refinement.</w:t>
      </w:r>
      <w:r>
        <w:t xml:space="preserve"> </w:t>
      </w:r>
      <w:r>
        <w:t xml:space="preserve">Future research should focus on longitudinal studies assessing the long-term impact of occupational therapy interventions on hospital readmission rates and quality of life metrics specifically within</w:t>
      </w:r>
      <w:r>
        <w:t xml:space="preserve"> </w:t>
      </w:r>
      <w:r>
        <w:rPr>
          <w:bCs/>
          <w:b/>
        </w:rPr>
        <w:t xml:space="preserve">France Marseille</w:t>
      </w:r>
      <w:r>
        <w:t xml:space="preserve">. Strengthening interdisciplinary collaborations will be key to overcoming existing barriers. Ultimately, empowering the</w:t>
      </w:r>
      <w:r>
        <w:t xml:space="preserve"> </w:t>
      </w:r>
      <w:r>
        <w:rPr>
          <w:bCs/>
          <w:b/>
        </w:rPr>
        <w:t xml:space="preserve">Occupational Therapist</w:t>
      </w:r>
      <w:r>
        <w:t xml:space="preserve"> </w:t>
      </w:r>
      <w:r>
        <w:t xml:space="preserve">with greater autonomy and resources in this region will lead to a more resilient healthcare system, capable of supporting the diverse population that makes Marseille such a vibrant and vital part of southern France.</w:t>
      </w:r>
    </w:p>
    <w:bookmarkEnd w:id="24"/>
    <w:bookmarkStart w:id="25" w:name="vi.-selected-bibliography"/>
    <w:p>
      <w:pPr>
        <w:pStyle w:val="Heading2"/>
      </w:pPr>
      <w:r>
        <w:t xml:space="preserve">VI. Selected Bibliography</w:t>
      </w:r>
    </w:p>
    <w:p>
      <w:pPr>
        <w:numPr>
          <w:ilvl w:val="0"/>
          <w:numId w:val="1001"/>
        </w:numPr>
        <w:pStyle w:val="Compact"/>
      </w:pPr>
      <w:r>
        <w:t xml:space="preserve">Ordre National des Ergothérapeutes. (2023). *Déontologie et Cadre Légal de la Profession*. Paris.</w:t>
      </w:r>
    </w:p>
    <w:p>
      <w:pPr>
        <w:numPr>
          <w:ilvl w:val="0"/>
          <w:numId w:val="1001"/>
        </w:numPr>
        <w:pStyle w:val="Compact"/>
      </w:pPr>
      <w:r>
        <w:t xml:space="preserve">Institut National de la Statistique et des Études Économiques (INSEE). (2024). *Données Démographiques: Bouches-du-Rhône et Marseille*.</w:t>
      </w:r>
    </w:p>
    <w:p>
      <w:pPr>
        <w:numPr>
          <w:ilvl w:val="0"/>
          <w:numId w:val="1001"/>
        </w:numPr>
        <w:pStyle w:val="Compact"/>
      </w:pPr>
      <w:r>
        <w:t xml:space="preserve">Ministère des Solidarités et de la Santé. (2023). *Rapport sur l'Accès aux Soins en Zone Urbaine Sensible*. Paris.</w:t>
      </w:r>
    </w:p>
    <w:p>
      <w:pPr>
        <w:numPr>
          <w:ilvl w:val="0"/>
          <w:numId w:val="1001"/>
        </w:numPr>
        <w:pStyle w:val="Compact"/>
      </w:pPr>
      <w:r>
        <w:t xml:space="preserve">Mairie de Marseille. (2024). *Plan Local d'Action Gérontologique*. Service Santé et Action Sociale.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Occupational Therapist in France, Marseille: A Comprehensive Research Analysis</dc:title>
  <dc:creator/>
  <dc:language>en</dc:language>
  <cp:keywords/>
  <dcterms:created xsi:type="dcterms:W3CDTF">2026-07-30T00:29:12Z</dcterms:created>
  <dcterms:modified xsi:type="dcterms:W3CDTF">2026-07-30T00:29:12Z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