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Abidjan,</w:t>
      </w:r>
      <w:r>
        <w:t xml:space="preserve"> </w:t>
      </w:r>
      <w:r>
        <w:t xml:space="preserve">Ivory</w:t>
      </w:r>
      <w:r>
        <w:t xml:space="preserve"> </w:t>
      </w:r>
      <w:r>
        <w:t xml:space="preserve">Coast</w:t>
      </w:r>
    </w:p>
    <w:bookmarkStart w:id="33" w:name="Xdf551dcf3787b0ecad5763818a863d99edf1a3e"/>
    <w:p>
      <w:pPr>
        <w:pStyle w:val="Heading1"/>
      </w:pPr>
      <w:r>
        <w:t xml:space="preserve">Bridging Care and Function:</w:t>
      </w:r>
      <w:r>
        <w:br/>
      </w:r>
      <w:r>
        <w:t xml:space="preserve">The Emergence of the Occupational Therapist in Abidjan, Ivory Coast</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Department of Public Health and Rehabilitation Sciences</w:t>
      </w:r>
      <w:r>
        <w:br/>
      </w:r>
      <w:r>
        <w:rPr>
          <w:bCs/>
          <w:b/>
        </w:rPr>
        <w:t xml:space="preserve">Region:</w:t>
      </w:r>
      <w:r>
        <w:t xml:space="preserve"> </w:t>
      </w:r>
      <w:r>
        <w:t xml:space="preserve">West Africa</w:t>
      </w:r>
    </w:p>
    <w:bookmarkStart w:id="20" w:name="abstract"/>
    <w:p>
      <w:pPr>
        <w:pStyle w:val="Heading2"/>
      </w:pPr>
      <w:r>
        <w:t xml:space="preserve">Abstract</w:t>
      </w:r>
    </w:p>
    <w:p>
      <w:pPr>
        <w:pStyle w:val="FirstParagraph"/>
      </w:pPr>
      <w:r>
        <w:t xml:space="preserve">This research paper examines the nascent but critical field of Occupational Therapy (OT) within the specific socio-economic and healthcare landscape of Abidjan, Ivory Coast. As a rapidly urbanizing metropolis, Abidjan faces unique challenges regarding non-communicable diseases, injury rehabilitation, and mental health support. This document explores the historical context of rehabilitation services in the region, identifies current gaps in care delivery for individuals with disabilities or functional limitations, and argues for the formal integration of the Occupational Therapist into national healthcare protocols. It highlights how OT can enhance patient independence in daily living activities (ADLs) amidst infrastructure challenges.</w:t>
      </w:r>
    </w:p>
    <w:bookmarkEnd w:id="20"/>
    <w:bookmarkStart w:id="21" w:name="introduction"/>
    <w:p>
      <w:pPr>
        <w:pStyle w:val="Heading2"/>
      </w:pPr>
      <w:r>
        <w:t xml:space="preserve">1. Introduction</w:t>
      </w:r>
    </w:p>
    <w:p>
      <w:pPr>
        <w:pStyle w:val="FirstParagraph"/>
      </w:pPr>
      <w:r>
        <w:t xml:space="preserve">In recent decades, Ivory Coast has experienced significant demographic and epidemiological transitions. The capital city, Abidjan, serves as the economic hub of the nation and one of the most dynamic cities in West Africa. However, this rapid modernization has brought about a dual burden of disease: persistent infectious diseases alongside a rising prevalence of non-communicable diseases (NCDs) such as diabetes, cardiovascular disorders, and musculoskeletal conditions. Consequently, there is an increasing need for rehabilitation services that go beyond mere survival or acute medical intervention.</w:t>
      </w:r>
    </w:p>
    <w:p>
      <w:pPr>
        <w:pStyle w:val="BodyText"/>
      </w:pPr>
      <w:r>
        <w:t xml:space="preserve">Historically, rehabilitation in</w:t>
      </w:r>
      <w:r>
        <w:t xml:space="preserve"> </w:t>
      </w:r>
      <w:r>
        <w:rPr>
          <w:bCs/>
          <w:b/>
        </w:rPr>
        <w:t xml:space="preserve">Ivory Coast Abidjan</w:t>
      </w:r>
      <w:r>
        <w:t xml:space="preserve"> </w:t>
      </w:r>
      <w:r>
        <w:t xml:space="preserve">has been dominated by physiotherapy and nursing interventions. While these disciplines are vital, they often focus primarily on motor function and physiological recovery. There remains a substantial gap in holistic care that addresses the psychological, social, and environmental factors affecting an individual’s ability to perform daily tasks. This is where the</w:t>
      </w:r>
      <w:r>
        <w:t xml:space="preserve"> </w:t>
      </w:r>
      <w:r>
        <w:rPr>
          <w:bCs/>
          <w:b/>
        </w:rPr>
        <w:t xml:space="preserve">Occupational Therapist</w:t>
      </w:r>
      <w:r>
        <w:t xml:space="preserve"> </w:t>
      </w:r>
      <w:r>
        <w:t xml:space="preserve">becomes indispensable. By focusing on "occupation" in the broad sense—including self-care, productivity, and leisure—OT practitioners provide a unique lens through which disability can be managed and independence restored.</w:t>
      </w:r>
    </w:p>
    <w:bookmarkEnd w:id="21"/>
    <w:bookmarkStart w:id="24" w:name="X4357666ea2708d95dacc0c1481affbb779c0a5d"/>
    <w:p>
      <w:pPr>
        <w:pStyle w:val="Heading2"/>
      </w:pPr>
      <w:r>
        <w:t xml:space="preserve">2. The Current Healthcare Landscape in Abidjan</w:t>
      </w:r>
    </w:p>
    <w:bookmarkStart w:id="22" w:name="infrastructure-and-accessibility"/>
    <w:p>
      <w:pPr>
        <w:pStyle w:val="Heading3"/>
      </w:pPr>
      <w:r>
        <w:t xml:space="preserve">2.1 Infrastructure and Accessibility</w:t>
      </w:r>
    </w:p>
    <w:p>
      <w:pPr>
        <w:pStyle w:val="FirstParagraph"/>
      </w:pPr>
      <w:r>
        <w:t xml:space="preserve">The healthcare infrastructure in Abidjan is divided between public hospitals, which are often overcrowded and under-resourced, and a growing private sector that offers high-quality care but remains inaccessible to the majority of the population. For individuals with disabilities or chronic conditions, accessibility remains a major hurdle. The physical environment in many parts of</w:t>
      </w:r>
      <w:r>
        <w:t xml:space="preserve"> </w:t>
      </w:r>
      <w:r>
        <w:rPr>
          <w:bCs/>
          <w:b/>
        </w:rPr>
        <w:t xml:space="preserve">Ivory Coast Abidjan</w:t>
      </w:r>
      <w:r>
        <w:t xml:space="preserve"> </w:t>
      </w:r>
      <w:r>
        <w:t xml:space="preserve">lacks adequate ramps, elevators, or adapted sanitation facilities.</w:t>
      </w:r>
    </w:p>
    <w:p>
      <w:pPr>
        <w:pStyle w:val="BodyText"/>
      </w:pPr>
      <w:r>
        <w:t xml:space="preserve">An</w:t>
      </w:r>
      <w:r>
        <w:t xml:space="preserve"> </w:t>
      </w:r>
      <w:r>
        <w:rPr>
          <w:bCs/>
          <w:b/>
        </w:rPr>
        <w:t xml:space="preserve">Occupational Therapist</w:t>
      </w:r>
      <w:r>
        <w:t xml:space="preserve"> </w:t>
      </w:r>
      <w:r>
        <w:t xml:space="preserve">plays a critical role in environmental modification. Unlike other medical professionals who treat the body inside the clinic, OTs assess and adapt the patient’s home and workplace environments. In Abidjan, this involves creative problem-solving using locally available materials to ensure that homes are safe for individuals recovering from strokes or living with spinal cord injuries.</w:t>
      </w:r>
    </w:p>
    <w:bookmarkEnd w:id="22"/>
    <w:bookmarkStart w:id="23" w:name="cultural-context-of-disability"/>
    <w:p>
      <w:pPr>
        <w:pStyle w:val="Heading3"/>
      </w:pPr>
      <w:r>
        <w:t xml:space="preserve">2.2 Cultural Context of Disability</w:t>
      </w:r>
    </w:p>
    <w:p>
      <w:pPr>
        <w:pStyle w:val="FirstParagraph"/>
      </w:pPr>
      <w:r>
        <w:t xml:space="preserve">Cultural perceptions of disability in West Africa often stigmatize those with functional limitations. There is a strong family-centric care model, where extended families traditionally provide care for disabled members. However, urbanization and the economic pressures inherent in life in Abidjan have strained this traditional support system. The role of the</w:t>
      </w:r>
      <w:r>
        <w:t xml:space="preserve"> </w:t>
      </w:r>
      <w:r>
        <w:rPr>
          <w:bCs/>
          <w:b/>
        </w:rPr>
        <w:t xml:space="preserve">Occupational Therapist</w:t>
      </w:r>
      <w:r>
        <w:t xml:space="preserve"> </w:t>
      </w:r>
      <w:r>
        <w:t xml:space="preserve">extends into caregiver education and empowerment, teaching family members safe techniques for lifting, transferring, and engaging with their loved ones to prevent secondary complications such as pressure sores or contractures.</w:t>
      </w:r>
    </w:p>
    <w:bookmarkEnd w:id="23"/>
    <w:bookmarkEnd w:id="24"/>
    <w:bookmarkStart w:id="28" w:name="X57430f40c26e4765d6c50e7cd084ae8d10eb00a"/>
    <w:p>
      <w:pPr>
        <w:pStyle w:val="Heading2"/>
      </w:pPr>
      <w:r>
        <w:t xml:space="preserve">3. The Role of the Occupational Therapist in Specific Demographics</w:t>
      </w:r>
    </w:p>
    <w:bookmarkStart w:id="25" w:name="pediatric-rehabilitation"/>
    <w:p>
      <w:pPr>
        <w:pStyle w:val="Heading3"/>
      </w:pPr>
      <w:r>
        <w:t xml:space="preserve">3.1 Pediatric Rehabilitation</w:t>
      </w:r>
    </w:p>
    <w:p>
      <w:pPr>
        <w:pStyle w:val="FirstParagraph"/>
      </w:pPr>
      <w:r>
        <w:t xml:space="preserve">In Abidjan, there is a high prevalence of developmental delays attributed to prematurity, infectious diseases like malaria affecting the neurological system, and limited access to early childhood stimulation services. An</w:t>
      </w:r>
      <w:r>
        <w:t xml:space="preserve"> </w:t>
      </w:r>
      <w:r>
        <w:rPr>
          <w:bCs/>
          <w:b/>
        </w:rPr>
        <w:t xml:space="preserve">Occupational Therapist</w:t>
      </w:r>
      <w:r>
        <w:t xml:space="preserve"> </w:t>
      </w:r>
      <w:r>
        <w:t xml:space="preserve">specialized in pediatrics can work with young children to develop fine motor skills and sensory processing abilities. By integrating play-based therapy into their routines, OTs help children achieve milestones that are crucial for future educational success in the Ivorian school system.</w:t>
      </w:r>
    </w:p>
    <w:bookmarkEnd w:id="25"/>
    <w:bookmarkStart w:id="26" w:name="geriatric-care-and-ncd-management"/>
    <w:p>
      <w:pPr>
        <w:pStyle w:val="Heading3"/>
      </w:pPr>
      <w:r>
        <w:t xml:space="preserve">3.2 Geriatric Care and NCD Management</w:t>
      </w:r>
    </w:p>
    <w:p>
      <w:pPr>
        <w:pStyle w:val="FirstParagraph"/>
      </w:pPr>
      <w:r>
        <w:t xml:space="preserve">The population in</w:t>
      </w:r>
      <w:r>
        <w:t xml:space="preserve"> </w:t>
      </w:r>
      <w:r>
        <w:rPr>
          <w:bCs/>
          <w:b/>
        </w:rPr>
        <w:t xml:space="preserve">Ivory Coast Abidjan</w:t>
      </w:r>
      <w:r>
        <w:t xml:space="preserve"> </w:t>
      </w:r>
      <w:r>
        <w:t xml:space="preserve">is aging, yet geriatric services are virtually non-existent in public health policy. Many elderly citizens suffer from arthritis, osteoporosis, and cognitive decline due to dementia or stroke. The</w:t>
      </w:r>
      <w:r>
        <w:t xml:space="preserve"> </w:t>
      </w:r>
      <w:r>
        <w:rPr>
          <w:bCs/>
          <w:b/>
        </w:rPr>
        <w:t xml:space="preserve">Occupational Therapist</w:t>
      </w:r>
      <w:r>
        <w:t xml:space="preserve"> </w:t>
      </w:r>
      <w:r>
        <w:t xml:space="preserve">is uniquely positioned to help this demographic maintain autonomy. Through energy conservation techniques and adaptive equipment training (such as specialized utensils for eating or dressing aids), OTs enable the elderly to live in their own homes longer, reducing the burden on public institutions.</w:t>
      </w:r>
    </w:p>
    <w:bookmarkEnd w:id="26"/>
    <w:bookmarkStart w:id="27" w:name="mental-health-integration"/>
    <w:p>
      <w:pPr>
        <w:pStyle w:val="Heading3"/>
      </w:pPr>
      <w:r>
        <w:t xml:space="preserve">3.3 Mental Health Integration</w:t>
      </w:r>
    </w:p>
    <w:p>
      <w:pPr>
        <w:pStyle w:val="FirstParagraph"/>
      </w:pPr>
      <w:r>
        <w:t xml:space="preserve">Mental health remains a neglected sector in</w:t>
      </w:r>
      <w:r>
        <w:t xml:space="preserve"> </w:t>
      </w:r>
      <w:r>
        <w:rPr>
          <w:bCs/>
          <w:b/>
        </w:rPr>
        <w:t xml:space="preserve">Ivory Coast Abidjan</w:t>
      </w:r>
      <w:r>
        <w:t xml:space="preserve">. However, there is growing recognition of the link between mental health and functional ability. Occupational Therapy offers evidence-based interventions for individuals with anxiety, depression, or psychosis. By structuring daily routines and engaging clients in meaningful vocational activities or hobbies, OTs help restore a sense of purpose and identity that is often lost during psychiatric episodes.</w:t>
      </w:r>
    </w:p>
    <w:bookmarkEnd w:id="27"/>
    <w:bookmarkEnd w:id="28"/>
    <w:bookmarkStart w:id="29" w:name="challenges-to-implementation"/>
    <w:p>
      <w:pPr>
        <w:pStyle w:val="Heading2"/>
      </w:pPr>
      <w:r>
        <w:t xml:space="preserve">4. Challenges to Implementation</w:t>
      </w:r>
    </w:p>
    <w:p>
      <w:pPr>
        <w:pStyle w:val="FirstParagraph"/>
      </w:pPr>
      <w:r>
        <w:t xml:space="preserve">Despite the clear benefits, the profession faces significant hurdles in</w:t>
      </w:r>
      <w:r>
        <w:t xml:space="preserve"> </w:t>
      </w:r>
      <w:r>
        <w:rPr>
          <w:bCs/>
          <w:b/>
        </w:rPr>
        <w:t xml:space="preserve">Ivory Coast Abidjan</w:t>
      </w:r>
      <w:r>
        <w:t xml:space="preserve">. Firstly, there is a lack of standardized educational programs specifically for Occupational Therapy within local universities. Most therapists currently practicing have been trained abroad or are undergoing specialized short courses. Secondly, insurance coverage for OT services is minimal. The National Health Insurance (CNPS) does not yet fully reimburse occupational therapy sessions, limiting access to only those who can pay out-of-pocket.</w:t>
      </w:r>
    </w:p>
    <w:p>
      <w:pPr>
        <w:pStyle w:val="BodyText"/>
      </w:pPr>
      <w:r>
        <w:t xml:space="preserve">Furthermore, there is a lack of awareness among other healthcare providers and the general public regarding what an</w:t>
      </w:r>
      <w:r>
        <w:t xml:space="preserve"> </w:t>
      </w:r>
      <w:r>
        <w:rPr>
          <w:bCs/>
          <w:b/>
        </w:rPr>
        <w:t xml:space="preserve">Occupational Therapist</w:t>
      </w:r>
      <w:r>
        <w:t xml:space="preserve"> </w:t>
      </w:r>
      <w:r>
        <w:t xml:space="preserve">actually does. Many patients in Abidjan still refer to OT as "physiotherapy," leading to misdirected referrals and undervaluation of the profession.</w:t>
      </w:r>
    </w:p>
    <w:bookmarkEnd w:id="29"/>
    <w:bookmarkStart w:id="30" w:name="recommendations-and-future-directions"/>
    <w:p>
      <w:pPr>
        <w:pStyle w:val="Heading2"/>
      </w:pPr>
      <w:r>
        <w:t xml:space="preserve">5. Recommendations and Future Directions</w:t>
      </w:r>
    </w:p>
    <w:p>
      <w:pPr>
        <w:pStyle w:val="FirstParagraph"/>
      </w:pPr>
      <w:r>
        <w:t xml:space="preserve">To integrate the</w:t>
      </w:r>
      <w:r>
        <w:t xml:space="preserve"> </w:t>
      </w:r>
      <w:r>
        <w:rPr>
          <w:bCs/>
          <w:b/>
        </w:rPr>
        <w:t xml:space="preserve">Occupational Therapist</w:t>
      </w:r>
      <w:r>
        <w:t xml:space="preserve"> </w:t>
      </w:r>
      <w:r>
        <w:t xml:space="preserve">effectively into the healthcare system of</w:t>
      </w:r>
      <w:r>
        <w:t xml:space="preserve"> </w:t>
      </w:r>
      <w:r>
        <w:rPr>
          <w:bCs/>
          <w:b/>
        </w:rPr>
        <w:t xml:space="preserve">Ivory Coast Abidjan</w:t>
      </w:r>
      <w:r>
        <w:t xml:space="preserve">, several strategic steps are recommended:</w:t>
      </w:r>
    </w:p>
    <w:p>
      <w:pPr>
        <w:numPr>
          <w:ilvl w:val="0"/>
          <w:numId w:val="1001"/>
        </w:numPr>
        <w:pStyle w:val="Compact"/>
      </w:pPr>
      <w:r>
        <w:rPr>
          <w:bCs/>
          <w:b/>
        </w:rPr>
        <w:t xml:space="preserve">Educational Development:</w:t>
      </w:r>
      <w:r>
        <w:t xml:space="preserve"> </w:t>
      </w:r>
      <w:r>
        <w:t xml:space="preserve">Local universities, such as the University Félix Houphouët-Boigny, should partner with international institutions to develop accredited degree programs for Occupational Therapy.</w:t>
      </w:r>
    </w:p>
    <w:p>
      <w:pPr>
        <w:numPr>
          <w:ilvl w:val="0"/>
          <w:numId w:val="1001"/>
        </w:numPr>
        <w:pStyle w:val="Compact"/>
      </w:pPr>
      <w:r>
        <w:rPr>
          <w:bCs/>
          <w:b/>
        </w:rPr>
        <w:t xml:space="preserve">Policy Advocacy:</w:t>
      </w:r>
      <w:r>
        <w:t xml:space="preserve"> </w:t>
      </w:r>
      <w:r>
        <w:t xml:space="preserve">Professional associations must lobby the Ministry of Health to include OT in the national essential package of health services and advocate for insurance reimbursement.</w:t>
      </w:r>
    </w:p>
    <w:p>
      <w:pPr>
        <w:numPr>
          <w:ilvl w:val="0"/>
          <w:numId w:val="1001"/>
        </w:numPr>
        <w:pStyle w:val="Compact"/>
      </w:pPr>
      <w:r>
        <w:rPr>
          <w:bCs/>
          <w:b/>
        </w:rPr>
        <w:t xml:space="preserve">Multidisciplinary Collaboration:</w:t>
      </w:r>
      <w:r>
        <w:t xml:space="preserve"> </w:t>
      </w:r>
      <w:r>
        <w:t xml:space="preserve">Hospitals in Abidjan should mandate OT consultations for stroke, trauma, and pediatric neurology wards to demonstrate cost-effectiveness through reduced hospital stays.</w:t>
      </w:r>
    </w:p>
    <w:p>
      <w:pPr>
        <w:numPr>
          <w:ilvl w:val="0"/>
          <w:numId w:val="1001"/>
        </w:numPr>
        <w:pStyle w:val="Compact"/>
      </w:pPr>
      <w:r>
        <w:rPr>
          <w:bCs/>
          <w:b/>
        </w:rPr>
        <w:t xml:space="preserve">Cultural Adaptation:</w:t>
      </w:r>
      <w:r>
        <w:t xml:space="preserve"> </w:t>
      </w:r>
      <w:r>
        <w:t xml:space="preserve">Training curricula must emphasize the use of low-cost, locally sourced adaptive equipment to ensure sustainability and affordability for the Ivorian population.</w:t>
      </w:r>
    </w:p>
    <w:bookmarkEnd w:id="30"/>
    <w:bookmarkStart w:id="31" w:name="conclusion"/>
    <w:p>
      <w:pPr>
        <w:pStyle w:val="Heading2"/>
      </w:pPr>
      <w:r>
        <w:t xml:space="preserve">6. Conclusion</w:t>
      </w:r>
    </w:p>
    <w:p>
      <w:pPr>
        <w:pStyle w:val="FirstParagraph"/>
      </w:pPr>
      <w:r>
        <w:t xml:space="preserve">The integration of Occupational Therapy into the healthcare framework of Abidjan is not merely a luxury but a necessity for comprehensive public health. As</w:t>
      </w:r>
      <w:r>
        <w:t xml:space="preserve"> </w:t>
      </w:r>
      <w:r>
        <w:rPr>
          <w:bCs/>
          <w:b/>
        </w:rPr>
        <w:t xml:space="preserve">Ivory Coast Abidjan</w:t>
      </w:r>
      <w:r>
        <w:t xml:space="preserve"> </w:t>
      </w:r>
      <w:r>
        <w:t xml:space="preserve">continues to develop economically, the well-being of its citizens must be measured not just by survival rates, but by their quality of life and functional independence. The</w:t>
      </w:r>
      <w:r>
        <w:t xml:space="preserve"> </w:t>
      </w:r>
      <w:r>
        <w:rPr>
          <w:bCs/>
          <w:b/>
        </w:rPr>
        <w:t xml:space="preserve">Occupational Therapist</w:t>
      </w:r>
      <w:r>
        <w:t xml:space="preserve">, with their focus on enabling participation in daily life, offers a vital bridge between medical treatment and social reintegration. By investing in this profession, Abidjan can lead West Africa in holistic rehabilitation practices.</w:t>
      </w:r>
    </w:p>
    <w:bookmarkEnd w:id="31"/>
    <w:bookmarkStart w:id="32" w:name="references-simulated"/>
    <w:p>
      <w:pPr>
        <w:pStyle w:val="Heading2"/>
      </w:pPr>
      <w:r>
        <w:t xml:space="preserve">References (Simulated)</w:t>
      </w:r>
    </w:p>
    <w:p>
      <w:pPr>
        <w:pStyle w:val="FirstParagraph"/>
      </w:pPr>
      <w:r>
        <w:rPr>
          <w:bCs/>
          <w:b/>
        </w:rPr>
        <w:t xml:space="preserve">[1]</w:t>
      </w:r>
      <w:r>
        <w:t xml:space="preserve"> </w:t>
      </w:r>
      <w:r>
        <w:t xml:space="preserve">World Health Organization. (2021). *Rehabilitation 2030: A Call for Action*. Geneva: WHO.</w:t>
      </w:r>
    </w:p>
    <w:p>
      <w:pPr>
        <w:pStyle w:val="BodyText"/>
      </w:pPr>
      <w:r>
        <w:rPr>
          <w:bCs/>
          <w:b/>
        </w:rPr>
        <w:t xml:space="preserve">[2]</w:t>
      </w:r>
      <w:r>
        <w:t xml:space="preserve"> </w:t>
      </w:r>
      <w:r>
        <w:t xml:space="preserve">Ministère de la Santé et de l'Hygiène Publique Côte d'Ivoire. (2019). *Plan Stratégique de Développement du Secteur Sanitaire*. Abidjan.</w:t>
      </w:r>
    </w:p>
    <w:p>
      <w:pPr>
        <w:pStyle w:val="BodyText"/>
      </w:pPr>
      <w:r>
        <w:rPr>
          <w:bCs/>
          <w:b/>
        </w:rPr>
        <w:t xml:space="preserve">[3]</w:t>
      </w:r>
      <w:r>
        <w:t xml:space="preserve"> </w:t>
      </w:r>
      <w:r>
        <w:t xml:space="preserve">Case-Smith, J., &amp; O'Brien, J. (Eds.). (2015). *Case-Smith’s Occupational Therapy*. Elsevier Health Sciences.</w:t>
      </w:r>
    </w:p>
    <w:p>
      <w:pPr>
        <w:pStyle w:val="BodyText"/>
      </w:pPr>
      <w:r>
        <w:rPr>
          <w:bCs/>
          <w:b/>
        </w:rPr>
        <w:t xml:space="preserve">[4]</w:t>
      </w:r>
      <w:r>
        <w:t xml:space="preserve"> </w:t>
      </w:r>
      <w:r>
        <w:t xml:space="preserve">International Federation of Occupational Therapists. (2020). *Global Report on Occupational Therapy Practice in Africa*. IFOT.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Abidjan, Ivory Coast</dc:title>
  <dc:creator/>
  <dc:language>en</dc:language>
  <cp:keywords/>
  <dcterms:created xsi:type="dcterms:W3CDTF">2026-07-29T13:25:49Z</dcterms:created>
  <dcterms:modified xsi:type="dcterms:W3CDTF">2026-07-29T13:25:49Z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