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Johannesburg</w:t>
      </w:r>
      <w:r>
        <w:t xml:space="preserve"> </w:t>
      </w:r>
      <w:r>
        <w:t xml:space="preserve">Perspective</w:t>
      </w:r>
    </w:p>
    <w:bookmarkStart w:id="26" w:name="X272da08b165c6f5e337de82a10eb6d1ce4ceeac"/>
    <w:p>
      <w:pPr>
        <w:pStyle w:val="Heading1"/>
      </w:pPr>
      <w:r>
        <w:t xml:space="preserve">The Evolving Landscape of Occupational Therapy in South Africa: A Johannesburg Perspective</w:t>
      </w:r>
    </w:p>
    <w:p>
      <w:pPr>
        <w:pStyle w:val="FirstParagraph"/>
      </w:pPr>
    </w:p>
    <w:p>
      <w:pPr>
        <w:pStyle w:val="BodyText"/>
      </w:pPr>
      <w:r>
        <w:t xml:space="preserve">This Research Paper examines the current state, challenges, and opportunities for the profession of Occupational Therapist within the unique socio-economic context of South Africa Johannesburg. It explores how practitioners navigate resource constraints while addressing critical public health needs.</w:t>
      </w:r>
    </w:p>
    <w:bookmarkStart w:id="20" w:name="introduction"/>
    <w:p>
      <w:pPr>
        <w:pStyle w:val="Heading2"/>
      </w:pPr>
      <w:r>
        <w:t xml:space="preserve">Introduction</w:t>
      </w:r>
    </w:p>
    <w:p>
      <w:pPr>
        <w:pStyle w:val="FirstParagraph"/>
      </w:pPr>
      <w:r>
        <w:t xml:space="preserve">In recent years, the healthcare sector in South Africa has witnessed a significant shift towards recognizing the holistic nature of patient care. Central to this paradigm is the role of the Occupational Therapist, a professional dedicated to helping individuals across their lifespan participate in the things they want and need to do through the therapeutic use of everyday activities or occupations. While occupational therapy has long been established in developed nations, its integration into South African healthcare presents a unique case study. Specifically, Johannesburg, as the economic hub of Southern Africa and one of the most populous urban centers on the continent, serves as a critical focal point for understanding these dynamics. This Research Paper analyzes how an Occupational Therapist functions within South Africa Johannesburg’s dual health system—characterized by stark disparities between private and public sectors—and outlines strategies for enhancing service delivery in this vibrant yet challenging environment.</w:t>
      </w:r>
    </w:p>
    <w:bookmarkEnd w:id="20"/>
    <w:bookmarkStart w:id="21" w:name="Xeeba5a8908c71b28dab8ee3050fbdcaa8544f2f"/>
    <w:p>
      <w:pPr>
        <w:pStyle w:val="Heading2"/>
      </w:pPr>
      <w:r>
        <w:t xml:space="preserve">The Context of Healthcare in South Africa Johannesburg</w:t>
      </w:r>
    </w:p>
    <w:p>
      <w:pPr>
        <w:pStyle w:val="FirstParagraph"/>
      </w:pPr>
      <w:r>
        <w:t xml:space="preserve">To understand the role of the Occupational Therapist, one must first appreciate the complex healthcare landscape of South Africa Johannesburg. The city is characterized by a dual health system. On one hand, there is a well-resourced private sector that caters to those who can afford medical aid schemes or out-of-pocket payments. On the other hand, there is an overburdened public sector that serves the majority of the population, often struggling with limited resources, high patient loads, and infrastructure deficits.</w:t>
      </w:r>
    </w:p>
    <w:p>
      <w:pPr>
        <w:pStyle w:val="BodyText"/>
      </w:pPr>
      <w:r>
        <w:t xml:space="preserve">In South Africa Johannesburg, occupational therapy services are distributed across this spectrum. In private hospitals and clinics within areas like Sandton or Rosebank, Occupational Therapists may work in specialized settings focusing on neuro-rehabilitation, pediatric developmental disorders with advanced intervention tools such as sensory integration therapy. Conversely, in public institutions such as Baragwanath Academic Hospital or Chris Hani Baragowath District Hospital, the Occupational Therapist operates under vastly different conditions. Here, the focus often shifts towards basic activities of daily living (ADLs), vocational rehabilitation to return patients to work quickly due to economic necessity, and community-based rehabilitation programs. The disparity in resource availability between these two sectors profoundly influences how an Occupational Therapist plans and executes treatment protocols.</w:t>
      </w:r>
    </w:p>
    <w:bookmarkEnd w:id="21"/>
    <w:bookmarkStart w:id="22" w:name="Xebc2efc60c1ab1a34b2911c2754ea60b89063f1"/>
    <w:p>
      <w:pPr>
        <w:pStyle w:val="Heading2"/>
      </w:pPr>
      <w:r>
        <w:t xml:space="preserve">Critical Health Issues Addressed by the Occupational Therapist</w:t>
      </w:r>
    </w:p>
    <w:p>
      <w:pPr>
        <w:pStyle w:val="FirstParagraph"/>
      </w:pPr>
      <w:r>
        <w:t xml:space="preserve">The workload of an Occupational Therapist in Johannesburg is shaped by the prevalent health burdens in South Africa. Several key areas demand specialized attention:</w:t>
      </w:r>
    </w:p>
    <w:p>
      <w:pPr>
        <w:numPr>
          <w:ilvl w:val="0"/>
          <w:numId w:val="1001"/>
        </w:numPr>
        <w:pStyle w:val="Compact"/>
      </w:pPr>
      <w:r>
        <w:rPr>
          <w:bCs/>
          <w:b/>
        </w:rPr>
        <w:t xml:space="preserve">HIV/AIDS and Tuberculosis (TB):</w:t>
      </w:r>
      <w:r>
        <w:t xml:space="preserve"> </w:t>
      </w:r>
      <w:r>
        <w:t xml:space="preserve">South Africa has one of the highest prevalences of HIV globally. Occupational Therapists play a crucial role in helping patients manage the physical and psychosocial impacts of living with HIV/AIDS, including antiretroviral therapy adherence through routine building, and managing opportunistic infections that affect mobility and cognition.</w:t>
      </w:r>
    </w:p>
    <w:p>
      <w:pPr>
        <w:numPr>
          <w:ilvl w:val="0"/>
          <w:numId w:val="1001"/>
        </w:numPr>
        <w:pStyle w:val="Compact"/>
      </w:pPr>
      <w:r>
        <w:rPr>
          <w:bCs/>
          <w:b/>
        </w:rPr>
        <w:t xml:space="preserve">Non-Communicable Diseases (NCDs):</w:t>
      </w:r>
      <w:r>
        <w:t xml:space="preserve"> </w:t>
      </w:r>
      <w:r>
        <w:t xml:space="preserve">There is a rising tide of diabetes, hypertension, and cardiovascular diseases in South Africa Johannesburg. Occupational Therapists assist patients in adapting their lifestyles to manage these chronic conditions, focusing on energy conservation techniques and joint protection strategies.</w:t>
      </w:r>
    </w:p>
    <w:p>
      <w:pPr>
        <w:numPr>
          <w:ilvl w:val="0"/>
          <w:numId w:val="1001"/>
        </w:numPr>
        <w:pStyle w:val="Compact"/>
      </w:pPr>
      <w:r>
        <w:rPr>
          <w:bCs/>
          <w:b/>
        </w:rPr>
        <w:t xml:space="preserve">Trauma and Violence:</w:t>
      </w:r>
      <w:r>
        <w:t xml:space="preserve"> </w:t>
      </w:r>
      <w:r>
        <w:t xml:space="preserve">As one of the cities with high crime rates globally, Johannesburg sees a significant number of victims of violence and motor vehicle accidents. Occupational Therapists are instrumental in the rehabilitation process for those suffering from spinal cord injuries, traumatic brain injuries (TBI), and limb loss, working to restore independence in ADLs.</w:t>
      </w:r>
    </w:p>
    <w:p>
      <w:pPr>
        <w:numPr>
          <w:ilvl w:val="0"/>
          <w:numId w:val="1001"/>
        </w:numPr>
        <w:pStyle w:val="Compact"/>
      </w:pPr>
      <w:r>
        <w:rPr>
          <w:bCs/>
          <w:b/>
        </w:rPr>
        <w:t xml:space="preserve">Mental Health:</w:t>
      </w:r>
      <w:r>
        <w:t xml:space="preserve"> </w:t>
      </w:r>
      <w:r>
        <w:t xml:space="preserve">The psychosocial impact of trauma, unemployment, and social instability is profound. Occupational Therapists utilize cognitive behavioral approaches through activity analysis to help patients manage anxiety, depression, and post-traumatic stress disorder (PTSD).</w:t>
      </w:r>
    </w:p>
    <w:bookmarkEnd w:id="22"/>
    <w:bookmarkStart w:id="23" w:name="challenges-facing-the-profession"/>
    <w:p>
      <w:pPr>
        <w:pStyle w:val="Heading2"/>
      </w:pPr>
      <w:r>
        <w:t xml:space="preserve">Challenges Facing the Profession</w:t>
      </w:r>
    </w:p>
    <w:p>
      <w:pPr>
        <w:pStyle w:val="FirstParagraph"/>
      </w:pPr>
      <w:r>
        <w:t xml:space="preserve">Despite the growing recognition of its value, the profession of Occupational Therapy in South Africa Johannesburg faces systemic challenges. One major issue is workforce shortages. The number of qualified Occupational Therapists does not meet the population’s needs, particularly in rural peri-urban areas surrounding Johannesburg. This leads to burnout among existing practitioners who manage excessive caseloads.</w:t>
      </w:r>
    </w:p>
    <w:p>
      <w:pPr>
        <w:pStyle w:val="BodyText"/>
      </w:pPr>
      <w:r>
        <w:t xml:space="preserve">Another significant challenge is the lack of standardized access to therapeutic equipment and assistive devices. In many public hospitals in South Africa, there are long waiting lists for wheelchairs, prosthetics, and communication aids. An Occupational Therapist often spends more time navigating administrative hurdles to secure these resources than providing direct patient care. Furthermore, cultural competence remains a vital issue. Johannesburg is incredibly diverse, comprising Zulu, Xhosa Sotho Tsonga and many other linguistic groups. An effective Occupational Therapist must be culturally sensitive and linguistically capable of communicating effectively with patients from various backgrounds to ensure that therapeutic interventions are relevant and accepted.</w:t>
      </w:r>
    </w:p>
    <w:bookmarkEnd w:id="23"/>
    <w:bookmarkStart w:id="24" w:name="opportunities-for-growth-and-innovation"/>
    <w:p>
      <w:pPr>
        <w:pStyle w:val="Heading2"/>
      </w:pPr>
      <w:r>
        <w:t xml:space="preserve">Opportunities for Growth and Innovation</w:t>
      </w:r>
    </w:p>
    <w:p>
      <w:pPr>
        <w:pStyle w:val="FirstParagraph"/>
      </w:pPr>
      <w:r>
        <w:t xml:space="preserve">Amidst these challenges, there are significant opportunities for the profession in South Africa Johannesburg. The implementation of the National Health Insurance (NHI) plan holds promise for expanding access to care. If implemented effectively, NHI could integrate occupational therapy into primary healthcare settings, allowing for earlier intervention and community-based rehabilitation.</w:t>
      </w:r>
    </w:p>
    <w:p>
      <w:pPr>
        <w:pStyle w:val="BodyText"/>
      </w:pPr>
      <w:r>
        <w:t xml:space="preserve">Additionally, there is a growing trend towards digital health solutions. Tele-rehabilitation is becoming more prevalent in South Africa Johannesburg, allowing Occupational Therapists to reach patients in remote areas or those with mobility issues through virtual consultations. This technological shift can help alleviate the burden on physical facilities and provide continuity of care.</w:t>
      </w:r>
    </w:p>
    <w:p>
      <w:pPr>
        <w:pStyle w:val="BodyText"/>
      </w:pPr>
      <w:r>
        <w:t xml:space="preserve">Furthermore, private sector innovation is driving advancements. Private clinics in Johannesburg are increasingly adopting evidence-based practices and integrating multidisciplinary teams that include occupational therapy as a core component of rehabilitation centers. Collaboration with NGOs and international bodies focused on disability rights and health equity is also providing new funding streams and training opportunities for Occupational Therapists.</w:t>
      </w:r>
    </w:p>
    <w:bookmarkEnd w:id="24"/>
    <w:bookmarkStart w:id="25" w:name="conclusion"/>
    <w:p>
      <w:pPr>
        <w:pStyle w:val="Heading2"/>
      </w:pPr>
      <w:r>
        <w:t xml:space="preserve">Conclusion</w:t>
      </w:r>
    </w:p>
    <w:p>
      <w:pPr>
        <w:pStyle w:val="FirstParagraph"/>
      </w:pPr>
      <w:r>
        <w:t xml:space="preserve">The role of the Occupational Therapist in South Africa Johannesburg is both critical and complex. Practitioners operate at the intersection of clinical expertise, social advocacy, and resource management. They are essential in bridging the gap between medical treatment and functional independence for a diverse population facing multifaceted health challenges. While systemic issues such as resource inequality, workforce shortages, and infrastructure deficits pose significant hurdles to their practice in South Africa Johannesburg, there is a clear path forward through policy reform, technological integration, and community-centered approaches.</w:t>
      </w:r>
    </w:p>
    <w:p>
      <w:pPr>
        <w:pStyle w:val="BodyText"/>
      </w:pPr>
      <w:r>
        <w:t xml:space="preserve">For the profession to thrive further research is needed on localized outcome measures for occupational therapy interventions in low-resource settings. Continued advocacy by professional bodies like the Health Professions Council of South Africa (HPCSA) and the Occupational Therapy Association of South Africa (OTASA) is essential to ensure that policy changes reflect the realities on the ground. Ultimately, strengthening the role of every Occupational Therapist in this region will contribute significantly to building a healthier, more inclusive society in Johannesburg and across South Africa.</w:t>
      </w:r>
    </w:p>
    <w:p>
      <w:pPr>
        <w:pStyle w:val="BodyText"/>
      </w:pPr>
      <w:r>
        <w:rPr>
          <w:iCs/>
          <w:i/>
        </w:rPr>
        <w:t xml:space="preserve">This document serves as an academic overview and does not constitute professional medical advice.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Occupational Therapy in South Africa: A Johannesburg Perspective</dc:title>
  <dc:creator/>
  <dc:language>en</dc:language>
  <cp:keywords/>
  <dcterms:created xsi:type="dcterms:W3CDTF">2026-07-30T10:10:09Z</dcterms:created>
  <dcterms:modified xsi:type="dcterms:W3CDTF">2026-07-30T10:10:09Z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