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Comprehensive</w:t>
      </w:r>
      <w:r>
        <w:t xml:space="preserve"> </w:t>
      </w:r>
      <w:r>
        <w:t xml:space="preserve">Analysis</w:t>
      </w:r>
    </w:p>
    <w:bookmarkStart w:id="32" w:name="Xff311481f575677fc98a8585f1cd3d1fe74605b"/>
    <w:p>
      <w:pPr>
        <w:pStyle w:val="Heading1"/>
      </w:pPr>
      <w:r>
        <w:t xml:space="preserve">The Role and Potential of Occupational Therapists in Tanzania Dar es Salaam: A Comprehensive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Tanzania; Allied Health Professionals Council</w:t>
      </w:r>
      <w:r>
        <w:br/>
      </w:r>
    </w:p>
    <w:p>
      <w:pPr>
        <w:pStyle w:val="BodyText"/>
      </w:pPr>
      <w:r>
        <w:t xml:space="preserve">From:</w:t>
      </w:r>
    </w:p>
    <w:p>
      <w:pPr>
        <w:pStyle w:val="BodyText"/>
      </w:pPr>
      <w:r>
        <w:t xml:space="preserve">The Research Team on Rehabilitation Sciences</w:t>
      </w:r>
    </w:p>
    <w:bookmarkStart w:id="20" w:name="abstract"/>
    <w:p>
      <w:pPr>
        <w:pStyle w:val="Heading3"/>
      </w:pPr>
      <w:r>
        <w:t xml:space="preserve">Abstract</w:t>
      </w:r>
    </w:p>
    <w:p>
      <w:pPr>
        <w:pStyle w:val="FirstParagraph"/>
      </w:pPr>
      <w:r>
        <w:t xml:space="preserve">This research paper explores the critical necessity and emerging landscape of Occupational Therapy (OT) within the healthcare system of Tanzania, with a specific focus on Dar es Salaam. As the commercial capital and most populous city in Tanzania, Dar es Salaam faces unique health challenges ranging from non-communicable diseases to rehabilitation needs following trauma. The study highlights the gap in human resources for OT services and argues that integrating Occupational Therapists into primary and secondary care levels is essential for achieving Universal Health Coverage (UHC). It further discusses cultural adaptations of OT interventions, training opportunities at local universities, and policy recommendations to professionalize this field.</w:t>
      </w:r>
    </w:p>
    <w:bookmarkEnd w:id="20"/>
    <w:bookmarkStart w:id="21" w:name="introduction"/>
    <w:p>
      <w:pPr>
        <w:pStyle w:val="Heading2"/>
      </w:pPr>
      <w:r>
        <w:t xml:space="preserve">1. Introduction</w:t>
      </w:r>
    </w:p>
    <w:p>
      <w:pPr>
        <w:pStyle w:val="FirstParagraph"/>
      </w:pPr>
      <w:r>
        <w:t xml:space="preserve">In the global health discourse, rehabilitation services are increasingly recognized not merely as an add-on to curative medicine but as a fundamental component of holistic healthcare. Within this framework, the</w:t>
      </w:r>
      <w:r>
        <w:t xml:space="preserve"> </w:t>
      </w:r>
      <w:r>
        <w:rPr>
          <w:bCs/>
          <w:b/>
        </w:rPr>
        <w:t xml:space="preserve">OCCUPATIONAL THERAPIST</w:t>
      </w:r>
    </w:p>
    <w:p>
      <w:pPr>
        <w:pStyle w:val="BodyText"/>
      </w:pPr>
      <w:r>
        <w:t xml:space="preserve">The concept of "occupation" in therapy refers to all meaningful activities that people do every day to occupy their time and give life meaning. For an</w:t>
      </w:r>
      <w:r>
        <w:t xml:space="preserve"> </w:t>
      </w:r>
      <w:r>
        <w:rPr>
          <w:bCs/>
          <w:b/>
        </w:rPr>
        <w:t xml:space="preserve">OCCUPATIONAL THERAPIST</w:t>
      </w:r>
    </w:p>
    <w:bookmarkEnd w:id="21"/>
    <w:bookmarkStart w:id="22" w:name="Xbf7fd7b5e3aae7a9b03161ead873f9bfea9f3ec"/>
    <w:p>
      <w:pPr>
        <w:pStyle w:val="Heading2"/>
      </w:pPr>
      <w:r>
        <w:t xml:space="preserve">2. The Context of Dar es Salaam: Urban Health Challenges</w:t>
      </w:r>
    </w:p>
    <w:p>
      <w:pPr>
        <w:pStyle w:val="FirstParagraph"/>
      </w:pPr>
      <w:r>
        <w:rPr>
          <w:bCs/>
          <w:b/>
        </w:rPr>
        <w:t xml:space="preserve">Tanzania Dar es Salaam</w:t>
      </w:r>
    </w:p>
    <w:p>
      <w:pPr>
        <w:pStyle w:val="BodyText"/>
      </w:pPr>
      <w:r>
        <w:t xml:space="preserve">Dar es Salaam is experiencing rapid urbanization, leading to a double burden of disease. While infectious diseases such as malaria and HIV/AIDS remain prevalent, there is a sharp rise in non-communicable diseases (NCDs) including hypertension, diabetes, stroke, and cancer. These conditions often result in physical disabilities or cognitive impairments that hinder an individual’s ability to perform daily tasks such as feeding oneself, dressing properly, or returning to work.</w:t>
      </w:r>
    </w:p>
    <w:p>
      <w:pPr>
        <w:pStyle w:val="BodyText"/>
      </w:pPr>
      <w:r>
        <w:t xml:space="preserve">Furthermore,</w:t>
      </w:r>
      <w:r>
        <w:rPr>
          <w:bCs/>
          <w:b/>
        </w:rPr>
        <w:t xml:space="preserve">Tanzania Dar es Salaam</w:t>
      </w:r>
    </w:p>
    <w:p>
      <w:pPr>
        <w:pStyle w:val="BodyText"/>
      </w:pPr>
      <w:r>
        <w:t xml:space="preserve">The high density of the population in informal settlements creates environmental barriers. For an</w:t>
      </w:r>
      <w:r>
        <w:t xml:space="preserve"> </w:t>
      </w:r>
      <w:r>
        <w:rPr>
          <w:bCs/>
          <w:b/>
        </w:rPr>
        <w:t xml:space="preserve">OCCUPATIONAL THERAPIST</w:t>
      </w:r>
    </w:p>
    <w:bookmarkEnd w:id="22"/>
    <w:bookmarkStart w:id="23" w:name="X33c9a26bed2de9ec35ac69938206d8ddbe457e9"/>
    <w:p>
      <w:pPr>
        <w:pStyle w:val="Heading2"/>
      </w:pPr>
      <w:r>
        <w:t xml:space="preserve">3. Current Status of Occupational Therapy in Tanzania</w:t>
      </w:r>
    </w:p>
    <w:p>
      <w:pPr>
        <w:pStyle w:val="FirstParagraph"/>
      </w:pPr>
      <w:r>
        <w:t xml:space="preserve">Historically, rehabilitation services in Tanzania have been dominated by physiotherapy and occupational therapy combined under general "rehabilitation units." However, the distinct role of the</w:t>
      </w:r>
      <w:r>
        <w:t xml:space="preserve"> </w:t>
      </w:r>
      <w:r>
        <w:rPr>
          <w:bCs/>
          <w:b/>
        </w:rPr>
        <w:t xml:space="preserve">OCCUPATIONAL THERAPIST</w:t>
      </w:r>
    </w:p>
    <w:p>
      <w:pPr>
        <w:pStyle w:val="BodyText"/>
      </w:pPr>
      <w:r>
        <w:t xml:space="preserve">In major hospitals such as Muhimbili National Hospital in Dar es Salaam, OT services exist but are often understaffed. The ratio of</w:t>
      </w:r>
      <w:r>
        <w:t xml:space="preserve"> </w:t>
      </w:r>
      <w:r>
        <w:rPr>
          <w:bCs/>
          <w:b/>
        </w:rPr>
        <w:t xml:space="preserve">OCCUPATIONAL THERAPIST</w:t>
      </w:r>
    </w:p>
    <w:p>
      <w:pPr>
        <w:pStyle w:val="BodyText"/>
      </w:pPr>
      <w:r>
        <w:t xml:space="preserve">The training infrastructure is also evolving. Universities in</w:t>
      </w:r>
      <w:r>
        <w:t xml:space="preserve"> </w:t>
      </w:r>
      <w:r>
        <w:rPr>
          <w:bCs/>
          <w:b/>
        </w:rPr>
        <w:t xml:space="preserve">Tanzania Dar es Salaam</w:t>
      </w:r>
      <w:r>
        <w:t xml:space="preserve">, including the Muhimbili University of Health and Allied Sciences (MUHAS), have begun to strengthen their allied health curricula. There is a growing cohort of local graduates, yet there remains a shortage of senior clinicians who can mentor new practitioners and develop evidence-based protocols suitable for the Tanzanian context.</w:t>
      </w:r>
    </w:p>
    <w:bookmarkEnd w:id="23"/>
    <w:bookmarkStart w:id="27" w:name="strategic-areas-for-intervention"/>
    <w:p>
      <w:pPr>
        <w:pStyle w:val="Heading2"/>
      </w:pPr>
      <w:r>
        <w:t xml:space="preserve">4. Strategic Areas for Intervention</w:t>
      </w:r>
    </w:p>
    <w:p>
      <w:pPr>
        <w:pStyle w:val="FirstParagraph"/>
      </w:pPr>
      <w:r>
        <w:t xml:space="preserve">To maximize the impact of an</w:t>
      </w:r>
      <w:r>
        <w:t xml:space="preserve"> </w:t>
      </w:r>
      <w:r>
        <w:rPr>
          <w:bCs/>
          <w:b/>
        </w:rPr>
        <w:t xml:space="preserve">OCCUPATIONAL THERAPIST</w:t>
      </w:r>
    </w:p>
    <w:bookmarkStart w:id="24" w:name="Xed125edcde2290ea8d16100ceb40ef3e8ce0634"/>
    <w:p>
      <w:pPr>
        <w:pStyle w:val="Heading3"/>
      </w:pPr>
      <w:r>
        <w:t xml:space="preserve">4.1 Management of Non-Communicable Diseases (NCDs)</w:t>
      </w:r>
    </w:p>
    <w:p>
      <w:pPr>
        <w:pStyle w:val="FirstParagraph"/>
      </w:pPr>
      <w:r>
        <w:t xml:space="preserve">The rising prevalence of stroke and diabetes in</w:t>
      </w:r>
      <w:r>
        <w:t xml:space="preserve"> </w:t>
      </w:r>
      <w:r>
        <w:rPr>
          <w:bCs/>
          <w:b/>
        </w:rPr>
        <w:t xml:space="preserve">Tanzania Dar es Salaam</w:t>
      </w:r>
    </w:p>
    <w:p>
      <w:pPr>
        <w:pStyle w:val="BodyText"/>
      </w:pPr>
      <w:r>
        <w:t xml:space="preserve">An</w:t>
      </w:r>
      <w:r>
        <w:t xml:space="preserve"> </w:t>
      </w:r>
      <w:r>
        <w:rPr>
          <w:bCs/>
          <w:b/>
        </w:rPr>
        <w:t xml:space="preserve">OCCUPATIONAL THERAPIST</w:t>
      </w:r>
    </w:p>
    <w:bookmarkEnd w:id="24"/>
    <w:bookmarkStart w:id="25" w:name="X034a0f25f642d8c95b5d756ce09027426426284"/>
    <w:p>
      <w:pPr>
        <w:pStyle w:val="Heading3"/>
      </w:pPr>
      <w:r>
        <w:t xml:space="preserve">4.2 Pediatric Rehabilitation and Special Education</w:t>
      </w:r>
    </w:p>
    <w:p>
      <w:pPr>
        <w:pStyle w:val="FirstParagraph"/>
      </w:pPr>
      <w:r>
        <w:t xml:space="preserve">In the educational sector, children with cerebral palsy, autism spectrum disorder, or learning difficulties require specialized support to participate in school activities. In</w:t>
      </w:r>
      <w:r>
        <w:t xml:space="preserve"> </w:t>
      </w:r>
      <w:r>
        <w:rPr>
          <w:bCs/>
          <w:b/>
        </w:rPr>
        <w:t xml:space="preserve">Tanzania Dar es Salaam</w:t>
      </w:r>
      <w:r>
        <w:t xml:space="preserve">, inclusive education is a government priority, yet schools often lack the resources to accommodate these children. An</w:t>
      </w:r>
      <w:r>
        <w:t xml:space="preserve"> </w:t>
      </w:r>
      <w:r>
        <w:rPr>
          <w:bCs/>
          <w:b/>
        </w:rPr>
        <w:t xml:space="preserve">OCCUPATIONAL THERAPIST</w:t>
      </w:r>
    </w:p>
    <w:bookmarkEnd w:id="25"/>
    <w:bookmarkStart w:id="26" w:name="mental-health-and-psychosocial-support"/>
    <w:p>
      <w:pPr>
        <w:pStyle w:val="Heading3"/>
      </w:pPr>
      <w:r>
        <w:t xml:space="preserve">4.3 Mental Health and Psychosocial Support</w:t>
      </w:r>
    </w:p>
    <w:p>
      <w:pPr>
        <w:pStyle w:val="FirstParagraph"/>
      </w:pPr>
      <w:r>
        <w:t xml:space="preserve">Mental health remains stigmatized in many parts of Tanzania. However, occupational therapy offers a unique approach by focusing on "doing" rather than just talking. For patients with schizophrenia or severe depression in</w:t>
      </w:r>
      <w:r>
        <w:t xml:space="preserve"> </w:t>
      </w:r>
      <w:r>
        <w:rPr>
          <w:bCs/>
          <w:b/>
        </w:rPr>
        <w:t xml:space="preserve">Tanzania Dar es Salaam</w:t>
      </w:r>
      <w:r>
        <w:t xml:space="preserve">, an</w:t>
      </w:r>
      <w:r>
        <w:t xml:space="preserve"> </w:t>
      </w:r>
      <w:r>
        <w:rPr>
          <w:bCs/>
          <w:b/>
        </w:rPr>
        <w:t xml:space="preserve">OCCUPATIONAL THERAPIST</w:t>
      </w:r>
    </w:p>
    <w:bookmarkEnd w:id="26"/>
    <w:bookmarkEnd w:id="27"/>
    <w:bookmarkStart w:id="28" w:name="X756fe08299c2b9be881c1310e579c913428f4be"/>
    <w:p>
      <w:pPr>
        <w:pStyle w:val="Heading2"/>
      </w:pPr>
      <w:r>
        <w:t xml:space="preserve">5. Challenges and Barriers to Implementation</w:t>
      </w:r>
    </w:p>
    <w:p>
      <w:pPr>
        <w:pStyle w:val="FirstParagraph"/>
      </w:pPr>
      <w:r>
        <w:t xml:space="preserve">Despite the clear benefits, several barriers hinder the expansion of OT services:</w:t>
      </w:r>
    </w:p>
    <w:p>
      <w:pPr>
        <w:pStyle w:val="BodyText"/>
      </w:pPr>
      <w:r>
        <w:rPr>
          <w:bCs/>
          <w:b/>
        </w:rPr>
        <w:t xml:space="preserve">Limited Awareness:</w:t>
      </w:r>
    </w:p>
    <w:p>
      <w:pPr>
        <w:pStyle w:val="BodyText"/>
      </w:pPr>
      <w:r>
        <w:t xml:space="preserve">The general public and even some medical doctors in</w:t>
      </w:r>
      <w:r>
        <w:t xml:space="preserve"> </w:t>
      </w:r>
      <w:r>
        <w:rPr>
          <w:bCs/>
          <w:b/>
        </w:rPr>
        <w:t xml:space="preserve">Tanzania Dar es Salaam</w:t>
      </w:r>
    </w:p>
    <w:p>
      <w:pPr>
        <w:pStyle w:val="BodyText"/>
      </w:pPr>
      <w:r>
        <w:rPr>
          <w:bCs/>
          <w:b/>
        </w:rPr>
        <w:t xml:space="preserve">Funding Constraints:</w:t>
      </w:r>
    </w:p>
    <w:p>
      <w:pPr>
        <w:pStyle w:val="BodyText"/>
      </w:pPr>
      <w:r>
        <w:t xml:space="preserve">Hospitals often lack budget for adaptive equipment (e.g., wheelchairs, splints, writing aids) which are crucial tools for an</w:t>
      </w:r>
      <w:r>
        <w:t xml:space="preserve"> </w:t>
      </w:r>
      <w:r>
        <w:rPr>
          <w:bCs/>
          <w:b/>
        </w:rPr>
        <w:t xml:space="preserve">OCCUPATIONAL THERAPIST</w:t>
      </w:r>
    </w:p>
    <w:p>
      <w:pPr>
        <w:pStyle w:val="BodyText"/>
      </w:pPr>
      <w:r>
        <w:rPr>
          <w:bCs/>
          <w:b/>
        </w:rPr>
        <w:t xml:space="preserve">Professional Recognition:</w:t>
      </w:r>
    </w:p>
    <w:p>
      <w:pPr>
        <w:pStyle w:val="BodyText"/>
      </w:pPr>
      <w:r>
        <w:t xml:space="preserve">The role of the</w:t>
      </w:r>
      <w:r>
        <w:t xml:space="preserve"> </w:t>
      </w:r>
      <w:r>
        <w:rPr>
          <w:bCs/>
          <w:b/>
        </w:rPr>
        <w:t xml:space="preserve">OCCUPATIONAL THERAPIST</w:t>
      </w:r>
    </w:p>
    <w:bookmarkEnd w:id="28"/>
    <w:bookmarkStart w:id="29" w:name="X2479dfc91645246f6226789d79765d8a9032a50"/>
    <w:p>
      <w:pPr>
        <w:pStyle w:val="Heading2"/>
      </w:pPr>
      <w:r>
        <w:t xml:space="preserve">6. Policy Recommendations and Future Directions</w:t>
      </w:r>
    </w:p>
    <w:p>
      <w:pPr>
        <w:pStyle w:val="FirstParagraph"/>
      </w:pPr>
      <w:r>
        <w:t xml:space="preserve">To integrate OT effectively into the health system of</w:t>
      </w:r>
      <w:r>
        <w:t xml:space="preserve"> </w:t>
      </w:r>
      <w:r>
        <w:rPr>
          <w:bCs/>
          <w:b/>
        </w:rPr>
        <w:t xml:space="preserve">Tanzania Dar es Salaam</w:t>
      </w:r>
      <w:r>
        <w:t xml:space="preserve">, several strategic steps are recommended:</w:t>
      </w:r>
    </w:p>
    <w:p>
      <w:pPr>
        <w:numPr>
          <w:ilvl w:val="0"/>
          <w:numId w:val="1001"/>
        </w:numPr>
        <w:pStyle w:val="Compact"/>
      </w:pPr>
      <w:r>
        <w:rPr>
          <w:bCs/>
          <w:b/>
        </w:rPr>
        <w:t xml:space="preserve">Curriculum Development:</w:t>
      </w:r>
    </w:p>
    <w:p>
      <w:pPr>
        <w:numPr>
          <w:ilvl w:val="0"/>
          <w:numId w:val="1000"/>
        </w:numPr>
        <w:pStyle w:val="Compact"/>
      </w:pPr>
      <w:r>
        <w:t xml:space="preserve">The Allied Health Professions Council should ensure that university programs in</w:t>
      </w:r>
    </w:p>
    <w:p>
      <w:pPr>
        <w:numPr>
          <w:ilvl w:val="0"/>
          <w:numId w:val="1000"/>
        </w:numPr>
        <w:pStyle w:val="Compact"/>
      </w:pPr>
      <w:r>
        <w:t xml:space="preserve">Tanzania Dar es Salaam</w:t>
      </w:r>
    </w:p>
    <w:p>
      <w:pPr>
        <w:numPr>
          <w:ilvl w:val="0"/>
          <w:numId w:val="1001"/>
        </w:numPr>
        <w:pStyle w:val="Compact"/>
      </w:pPr>
      <w:r>
        <w:rPr>
          <w:bCs/>
          <w:b/>
        </w:rPr>
        <w:t xml:space="preserve">Job Creation and Standardization:</w:t>
      </w:r>
    </w:p>
    <w:p>
      <w:pPr>
        <w:numPr>
          <w:ilvl w:val="0"/>
          <w:numId w:val="1000"/>
        </w:numPr>
        <w:pStyle w:val="Compact"/>
      </w:pPr>
      <w:r>
        <w:t xml:space="preserve">The Ministry of Health must create specific job grades for</w:t>
      </w:r>
    </w:p>
    <w:p>
      <w:pPr>
        <w:numPr>
          <w:ilvl w:val="0"/>
          <w:numId w:val="1000"/>
        </w:numPr>
        <w:pStyle w:val="Compact"/>
      </w:pPr>
      <w:r>
        <w:t xml:space="preserve">OCCUPATIONAL THERAPIST</w:t>
      </w:r>
    </w:p>
    <w:p>
      <w:pPr>
        <w:numPr>
          <w:ilvl w:val="0"/>
          <w:numId w:val="1001"/>
        </w:numPr>
        <w:pStyle w:val="Compact"/>
      </w:pPr>
      <w:r>
        <w:t xml:space="preserve">Community-Based Rehabilitation (CBR):CBR is a strategy widely used in Africa. Training community health workers to assist an</w:t>
      </w:r>
    </w:p>
    <w:p>
      <w:pPr>
        <w:numPr>
          <w:ilvl w:val="0"/>
          <w:numId w:val="1000"/>
        </w:numPr>
        <w:pStyle w:val="Compact"/>
      </w:pPr>
      <w:r>
        <w:t xml:space="preserve">OCCUPATIONAL THERAPIST</w:t>
      </w:r>
    </w:p>
    <w:p>
      <w:pPr>
        <w:numPr>
          <w:ilvl w:val="0"/>
          <w:numId w:val="1001"/>
        </w:numPr>
        <w:pStyle w:val="Compact"/>
      </w:pPr>
      <w:r>
        <w:rPr>
          <w:bCs/>
          <w:b/>
        </w:rPr>
        <w:t xml:space="preserve">Research and Data Collection:</w:t>
      </w:r>
    </w:p>
    <w:p>
      <w:pPr>
        <w:numPr>
          <w:ilvl w:val="0"/>
          <w:numId w:val="1000"/>
        </w:numPr>
        <w:pStyle w:val="Compact"/>
      </w:pPr>
      <w:r>
        <w:t xml:space="preserve">Much of the current literature on OT is Western-centric. There is a need for local research conducted by and with Tanzanian professionals to demonstrate the cost-effectiveness of OT interventions in</w:t>
      </w:r>
    </w:p>
    <w:p>
      <w:pPr>
        <w:numPr>
          <w:ilvl w:val="0"/>
          <w:numId w:val="1000"/>
        </w:numPr>
        <w:pStyle w:val="Compact"/>
      </w:pPr>
      <w:r>
        <w:t xml:space="preserve">Tanzania Dar es Salaam</w:t>
      </w:r>
    </w:p>
    <w:bookmarkEnd w:id="29"/>
    <w:bookmarkStart w:id="30" w:name="conclusion"/>
    <w:p>
      <w:pPr>
        <w:pStyle w:val="Heading2"/>
      </w:pPr>
      <w:r>
        <w:t xml:space="preserve">7. Conclusion</w:t>
      </w:r>
    </w:p>
    <w:p>
      <w:pPr>
        <w:pStyle w:val="FirstParagraph"/>
      </w:pPr>
      <w:r>
        <w:t xml:space="preserve">The integration of dedicated occupational therapy services is no longer a luxury but a necessity for the healthcare infrastructure of</w:t>
      </w:r>
    </w:p>
    <w:p>
      <w:pPr>
        <w:pStyle w:val="BodyText"/>
      </w:pPr>
      <w:r>
        <w:t xml:space="preserve">Tanzania Dar es Salaam. As the city grows, so does the complexity of health needs related to aging, disability, and chronic illness. The</w:t>
      </w:r>
    </w:p>
    <w:p>
      <w:pPr>
        <w:pStyle w:val="BodyText"/>
      </w:pPr>
      <w:r>
        <w:t xml:space="preserve">OCCUPATIONAL THERAPIST</w:t>
      </w:r>
    </w:p>
    <w:p>
      <w:pPr>
        <w:pStyle w:val="BodyText"/>
      </w:pPr>
      <w:r>
        <w:t xml:space="preserve">Dar es Salaam stands at a crossroads where proactive investment in human resources for health can yield significant social and economic dividends. By empowering local talent to become qualified</w:t>
      </w:r>
    </w:p>
    <w:p>
      <w:pPr>
        <w:pStyle w:val="BodyText"/>
      </w:pPr>
      <w:r>
        <w:t xml:space="preserve">OCCUPATIONAL THERAPIST</w:t>
      </w:r>
    </w:p>
    <w:bookmarkEnd w:id="30"/>
    <w:bookmarkStart w:id="31" w:name="references-selected"/>
    <w:p>
      <w:pPr>
        <w:pStyle w:val="Heading2"/>
      </w:pPr>
      <w:r>
        <w:t xml:space="preserve">8. References (Selected)</w:t>
      </w:r>
    </w:p>
    <w:p>
      <w:pPr>
        <w:numPr>
          <w:ilvl w:val="0"/>
          <w:numId w:val="1002"/>
        </w:numPr>
        <w:pStyle w:val="Compact"/>
      </w:pPr>
      <w:r>
        <w:t xml:space="preserve">Muhimbili University of Health and Allied Sciences (MUHAS). (2021). *Allied Health Professionals Training Guidelines.* Dar es Salaam.</w:t>
      </w:r>
    </w:p>
    <w:p>
      <w:pPr>
        <w:numPr>
          <w:ilvl w:val="0"/>
          <w:numId w:val="1002"/>
        </w:numPr>
        <w:pStyle w:val="Compact"/>
      </w:pPr>
      <w:r>
        <w:t xml:space="preserve">Tanzania Ministry of Health. (2018). *National Rehabilitation Policy.* Dar es Salaam.</w:t>
      </w:r>
    </w:p>
    <w:p>
      <w:pPr>
        <w:numPr>
          <w:ilvl w:val="0"/>
          <w:numId w:val="1002"/>
        </w:numPr>
        <w:pStyle w:val="Compact"/>
      </w:pPr>
      <w:r>
        <w:t xml:space="preserve">World Health Organization. (2020). *Rehabilitation 2030: A Call for Action.* Geneva.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Occupational Therapists in Tanzania Dar es Salaam: A Comprehensive Analysis</dc:title>
  <dc:creator/>
  <dc:language>en</dc:language>
  <cp:keywords/>
  <dcterms:created xsi:type="dcterms:W3CDTF">2026-07-30T13:31:44Z</dcterms:created>
  <dcterms:modified xsi:type="dcterms:W3CDTF">2026-07-30T13:31:44Z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