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Bangkok,</w:t>
      </w:r>
      <w:r>
        <w:t xml:space="preserve"> </w:t>
      </w:r>
      <w:r>
        <w:t xml:space="preserve">Thailand</w:t>
      </w:r>
    </w:p>
    <w:bookmarkStart w:id="36" w:name="X351c3f601e9d69809efc70bb946cbd6a31fe123"/>
    <w:p>
      <w:pPr>
        <w:pStyle w:val="Heading1"/>
      </w:pPr>
      <w:r>
        <w:t xml:space="preserve">The Evolving Role of Occupational Therapy in Bangkok, Thailand</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Thailand Bangkok</w:t>
      </w:r>
      <w:r>
        <w:br/>
      </w:r>
      <w:r>
        <w:rPr>
          <w:bCs/>
          <w:b/>
        </w:rPr>
        <w:t xml:space="preserve">Discipline:</w:t>
      </w:r>
      <w:r>
        <w:t xml:space="preserve"> </w:t>
      </w:r>
      <w:r>
        <w:t xml:space="preserve">Healthcare &amp; Rehabilitation Sciences</w:t>
      </w:r>
    </w:p>
    <w:bookmarkStart w:id="20" w:name="abstract"/>
    <w:p>
      <w:pPr>
        <w:pStyle w:val="Heading3"/>
      </w:pPr>
      <w:r>
        <w:t xml:space="preserve">Abstract</w:t>
      </w:r>
    </w:p>
    <w:p>
      <w:pPr>
        <w:pStyle w:val="FirstParagraph"/>
      </w:pPr>
      <w:r>
        <w:t xml:space="preserve">This research paper examines the current landscape, challenges, and future trajectory of Occupational Therapy (OT) within the metropolitan context of Thailand Bangkok. As Thailand transitions into a super-aged society, the demand for specialized rehabilitation services in its capital city has surged. This document analyzes the integration of OT into public and private healthcare systems in</w:t>
      </w:r>
      <w:r>
        <w:t xml:space="preserve"> </w:t>
      </w:r>
      <w:r>
        <w:rPr>
          <w:bCs/>
          <w:b/>
        </w:rPr>
        <w:t xml:space="preserve">Thailand Bangkok</w:t>
      </w:r>
      <w:r>
        <w:t xml:space="preserve">, addressing cultural nuances, regulatory frameworks, and the specific needs of an urbanizing population. It argues that while significant progress has been made, further standardization and insurance coverage expansion are required to fully realize the potential of Occupational Therapy as a cornerstone of holistic health in</w:t>
      </w:r>
      <w:r>
        <w:t xml:space="preserve"> </w:t>
      </w:r>
      <w:r>
        <w:rPr>
          <w:bCs/>
          <w:b/>
        </w:rPr>
        <w:t xml:space="preserve">Thailand Bangkok</w:t>
      </w:r>
      <w:r>
        <w:t xml:space="preserve">.</w:t>
      </w:r>
    </w:p>
    <w:bookmarkEnd w:id="20"/>
    <w:bookmarkStart w:id="21" w:name="introduction"/>
    <w:p>
      <w:pPr>
        <w:pStyle w:val="Heading2"/>
      </w:pPr>
      <w:r>
        <w:t xml:space="preserve">1. Introduction</w:t>
      </w:r>
    </w:p>
    <w:p>
      <w:pPr>
        <w:pStyle w:val="FirstParagraph"/>
      </w:pPr>
      <w:r>
        <w:t xml:space="preserve">The profession of Occupational Therapy (OT) is fundamentally concerned with enabling people to participate in the activities, or "occupations," that are essential to their lives. These occupations include self-care, leisure, and productivity tasks. In the context of</w:t>
      </w:r>
      <w:r>
        <w:t xml:space="preserve"> </w:t>
      </w:r>
      <w:r>
        <w:rPr>
          <w:bCs/>
          <w:b/>
        </w:rPr>
        <w:t xml:space="preserve">Thailand Bangkok</w:t>
      </w:r>
      <w:r>
        <w:t xml:space="preserve">, a rapidly urbanizing metropolis known for its dense population and vibrant economic activity, the role of the Occupational Therapist is becoming increasingly critical.</w:t>
      </w:r>
    </w:p>
    <w:p>
      <w:pPr>
        <w:pStyle w:val="BodyText"/>
      </w:pPr>
      <w:r>
        <w:t xml:space="preserve">Bangkok serves as the primary healthcare hub for Thailand. Consequently, it attracts patients not only from across Thailand but also from neighboring countries seeking medical tourism and specialized care. The integration of</w:t>
      </w:r>
      <w:r>
        <w:t xml:space="preserve"> </w:t>
      </w:r>
      <w:r>
        <w:rPr>
          <w:bCs/>
          <w:b/>
        </w:rPr>
        <w:t xml:space="preserve">Occupational Therapist</w:t>
      </w:r>
      <w:r>
        <w:t xml:space="preserve"> </w:t>
      </w:r>
      <w:r>
        <w:t xml:space="preserve">services into this high-volume environment presents unique opportunities and challenges. This paper aims to explore how OT practices are adapting to the specific demographic, cultural, and economic realities of life in</w:t>
      </w:r>
      <w:r>
        <w:t xml:space="preserve"> </w:t>
      </w:r>
      <w:r>
        <w:rPr>
          <w:bCs/>
          <w:b/>
        </w:rPr>
        <w:t xml:space="preserve">Thailand Bangkok</w:t>
      </w:r>
      <w:r>
        <w:t xml:space="preserve">.</w:t>
      </w:r>
    </w:p>
    <w:bookmarkEnd w:id="21"/>
    <w:bookmarkStart w:id="22" w:name="X135038b58567eb27ad9caa5b4d94af71e82ebad"/>
    <w:p>
      <w:pPr>
        <w:pStyle w:val="Heading2"/>
      </w:pPr>
      <w:r>
        <w:t xml:space="preserve">2. Historical Context and Professional Development in Thailand Bangkok</w:t>
      </w:r>
    </w:p>
    <w:p>
      <w:pPr>
        <w:pStyle w:val="FirstParagraph"/>
      </w:pPr>
      <w:r>
        <w:t xml:space="preserve">The history of occupational therapy in Thailand is relatively young compared to Western nations. However, within the last two decades, there has been a marked acceleration in the establishment of OT programs at universities across</w:t>
      </w:r>
      <w:r>
        <w:t xml:space="preserve"> </w:t>
      </w:r>
      <w:r>
        <w:rPr>
          <w:bCs/>
          <w:b/>
        </w:rPr>
        <w:t xml:space="preserve">Thailand Bangkok</w:t>
      </w:r>
      <w:r>
        <w:t xml:space="preserve">. Institutions such as Mahidol University and Chulalongkorn University have been pivotal in training local professionals.</w:t>
      </w:r>
    </w:p>
    <w:p>
      <w:pPr>
        <w:pStyle w:val="BodyText"/>
      </w:pPr>
      <w:r>
        <w:t xml:space="preserve">In</w:t>
      </w:r>
      <w:r>
        <w:t xml:space="preserve"> </w:t>
      </w:r>
      <w:r>
        <w:rPr>
          <w:bCs/>
          <w:b/>
        </w:rPr>
        <w:t xml:space="preserve">Thailand Bangkok</w:t>
      </w:r>
      <w:r>
        <w:t xml:space="preserve">, the initial focus of occupational therapy was largely centered on psychiatric care and developmental disabilities. Over time, the scope has expanded significantly to include geriatrics, neurology (stroke rehabilitation), pediatrics (autism spectrum disorders), and hand therapy. This expansion reflects the changing health profile of the population in</w:t>
      </w:r>
      <w:r>
        <w:t xml:space="preserve"> </w:t>
      </w:r>
      <w:r>
        <w:rPr>
          <w:bCs/>
          <w:b/>
        </w:rPr>
        <w:t xml:space="preserve">Thailand Bangkok</w:t>
      </w:r>
      <w:r>
        <w:t xml:space="preserve">, where non-communicable diseases and lifestyle-related injuries are on the rise.</w:t>
      </w:r>
    </w:p>
    <w:bookmarkEnd w:id="22"/>
    <w:bookmarkStart w:id="25" w:name="Xb495d22e465341e4c38273b88953b8018228c39"/>
    <w:p>
      <w:pPr>
        <w:pStyle w:val="Heading2"/>
      </w:pPr>
      <w:r>
        <w:t xml:space="preserve">3. Current Healthcare Landscape in Thailand Bangkok</w:t>
      </w:r>
    </w:p>
    <w:bookmarkStart w:id="23" w:name="public-vs.-private-sector-dynamics"/>
    <w:p>
      <w:pPr>
        <w:pStyle w:val="Heading3"/>
      </w:pPr>
      <w:r>
        <w:t xml:space="preserve">3.1 Public vs. Private Sector Dynamics</w:t>
      </w:r>
    </w:p>
    <w:p>
      <w:pPr>
        <w:pStyle w:val="FirstParagraph"/>
      </w:pPr>
      <w:r>
        <w:t xml:space="preserve">The healthcare system in</w:t>
      </w:r>
      <w:r>
        <w:t xml:space="preserve"> </w:t>
      </w:r>
      <w:r>
        <w:rPr>
          <w:bCs/>
          <w:b/>
        </w:rPr>
        <w:t xml:space="preserve">Thailand Bangkok</w:t>
      </w:r>
      <w:r>
        <w:t xml:space="preserve"> </w:t>
      </w:r>
      <w:r>
        <w:t xml:space="preserve">is characterized by a dual structure comprising robust public hospitals and a thriving private sector.</w:t>
      </w:r>
    </w:p>
    <w:p>
      <w:pPr>
        <w:pStyle w:val="BodyText"/>
      </w:pPr>
      <w:r>
        <w:rPr>
          <w:bCs/>
          <w:b/>
        </w:rPr>
        <w:t xml:space="preserve">In the Public Sector:</w:t>
      </w:r>
    </w:p>
    <w:p>
      <w:pPr>
        <w:pStyle w:val="BodyText"/>
      </w:pPr>
      <w:r>
        <w:t xml:space="preserve">Large government hospitals in</w:t>
      </w:r>
    </w:p>
    <w:p>
      <w:pPr>
        <w:pStyle w:val="BodyText"/>
      </w:pPr>
      <w:r>
        <w:t xml:space="preserve">Thailand Bangkok, such as Siriraj Hospital and Chulalongkorn Hospital, serve millions of patients. For many low-income residents in the capital, occupational therapy services are limited or non-existent due to budget constraints and high patient-to-therapist ratios. However, recent government initiatives under Universal Health Coverage (UHC) have begun to include some rehabilitation services for stroke and cerebral palsy patients in</w:t>
      </w:r>
      <w:r>
        <w:t xml:space="preserve"> </w:t>
      </w:r>
      <w:r>
        <w:rPr>
          <w:bCs/>
          <w:b/>
        </w:rPr>
        <w:t xml:space="preserve">Thailand Bangkok</w:t>
      </w:r>
      <w:r>
        <w:t xml:space="preserve">.</w:t>
      </w:r>
    </w:p>
    <w:p>
      <w:pPr>
        <w:pStyle w:val="BodyText"/>
      </w:pPr>
      <w:r>
        <w:rPr>
          <w:bCs/>
          <w:b/>
        </w:rPr>
        <w:t xml:space="preserve">In the Private Sector:</w:t>
      </w:r>
    </w:p>
    <w:p>
      <w:pPr>
        <w:pStyle w:val="BodyText"/>
      </w:pPr>
      <w:r>
        <w:t xml:space="preserve">The private healthcare industry in</w:t>
      </w:r>
      <w:r>
        <w:t xml:space="preserve"> </w:t>
      </w:r>
      <w:r>
        <w:rPr>
          <w:bCs/>
          <w:b/>
        </w:rPr>
        <w:t xml:space="preserve">Thailand Bangkok</w:t>
      </w:r>
      <w:r>
        <w:t xml:space="preserve">, including major international hospital chains like Bumrungrad and Bangkok Hospital, offers comprehensive OT services. These facilities cater to affluent locals and medical tourists. Here, the Occupational Therapist plays a vital role in post-surgical recovery, pain management, and ergonomic assessments for white-collar workers suffering from repetitive strain injuries common in Bangkok’s bustling business district.</w:t>
      </w:r>
    </w:p>
    <w:bookmarkEnd w:id="23"/>
    <w:bookmarkStart w:id="24" w:name="medical-tourism"/>
    <w:p>
      <w:pPr>
        <w:pStyle w:val="Heading3"/>
      </w:pPr>
      <w:r>
        <w:t xml:space="preserve">3.2 Medical Tourism</w:t>
      </w:r>
    </w:p>
    <w:p>
      <w:pPr>
        <w:pStyle w:val="FirstParagraph"/>
      </w:pPr>
      <w:r>
        <w:rPr>
          <w:bCs/>
          <w:b/>
        </w:rPr>
        <w:t xml:space="preserve">Thailand Bangkok</w:t>
      </w:r>
      <w:r>
        <w:t xml:space="preserve"> </w:t>
      </w:r>
      <w:r>
        <w:t xml:space="preserve">is a global leader in medical tourism. Patients from Europe, the Middle East, and other Asian countries frequently visit</w:t>
      </w:r>
      <w:r>
        <w:t xml:space="preserve"> </w:t>
      </w:r>
      <w:r>
        <w:rPr>
          <w:bCs/>
          <w:b/>
        </w:rPr>
        <w:t xml:space="preserve">Bangkok</w:t>
      </w:r>
      <w:r>
        <w:t xml:space="preserve"> </w:t>
      </w:r>
      <w:r>
        <w:t xml:space="preserve">for orthopedic surgeries and neurological treatments. For these patients, access to high-quality occupational therapy is crucial for recovery. Consequently, many private facilities in</w:t>
      </w:r>
      <w:r>
        <w:t xml:space="preserve"> </w:t>
      </w:r>
      <w:r>
        <w:rPr>
          <w:bCs/>
          <w:b/>
        </w:rPr>
        <w:t xml:space="preserve">Thailand Bangkok</w:t>
      </w:r>
      <w:r>
        <w:t xml:space="preserve"> </w:t>
      </w:r>
      <w:r>
        <w:t xml:space="preserve">have invested heavily in English-speaking Occupational Therapists who are trained in international standards of practice.</w:t>
      </w:r>
    </w:p>
    <w:bookmarkEnd w:id="24"/>
    <w:bookmarkEnd w:id="25"/>
    <w:bookmarkStart w:id="28" w:name="Xe97adc4b4848004f63097f4209a04cedc078e74"/>
    <w:p>
      <w:pPr>
        <w:pStyle w:val="Heading2"/>
      </w:pPr>
      <w:r>
        <w:t xml:space="preserve">4. Cultural Considerations and Client-Centered Care</w:t>
      </w:r>
    </w:p>
    <w:p>
      <w:pPr>
        <w:pStyle w:val="FirstParagraph"/>
      </w:pPr>
      <w:r>
        <w:t xml:space="preserve">A defining feature of practicing as an Occupational Therapist in</w:t>
      </w:r>
      <w:r>
        <w:t xml:space="preserve"> </w:t>
      </w:r>
      <w:r>
        <w:rPr>
          <w:bCs/>
          <w:b/>
        </w:rPr>
        <w:t xml:space="preserve">Thailand Bangkok</w:t>
      </w:r>
      <w:r>
        <w:t xml:space="preserve">, or anywhere in Thailand, is the necessity to adapt to cultural norms. The concept of "occupations" varies significantly across cultures.</w:t>
      </w:r>
    </w:p>
    <w:bookmarkStart w:id="26" w:name="the-concept-of-family-and-community"/>
    <w:p>
      <w:pPr>
        <w:pStyle w:val="Heading3"/>
      </w:pPr>
      <w:r>
        <w:t xml:space="preserve">4.1 The Concept of Family and Community</w:t>
      </w:r>
    </w:p>
    <w:p>
      <w:pPr>
        <w:pStyle w:val="FirstParagraph"/>
      </w:pPr>
      <w:r>
        <w:t xml:space="preserve">In Thai culture, family plays a central role in daily life. In</w:t>
      </w:r>
      <w:r>
        <w:t xml:space="preserve"> </w:t>
      </w:r>
      <w:r>
        <w:rPr>
          <w:bCs/>
          <w:b/>
        </w:rPr>
        <w:t xml:space="preserve">Bangkok</w:t>
      </w:r>
      <w:r>
        <w:t xml:space="preserve">, multi-generational households are common, though nuclear families are increasing due to urbanization. An Occupational Therapist must consider the support system available to the patient. Care plans often involve training family members in caregiving techniques, as institutional long-term care is less culturally preferred and more expensive.</w:t>
      </w:r>
    </w:p>
    <w:bookmarkEnd w:id="26"/>
    <w:bookmarkStart w:id="27" w:name="traditional-practices"/>
    <w:p>
      <w:pPr>
        <w:pStyle w:val="Heading3"/>
      </w:pPr>
      <w:r>
        <w:t xml:space="preserve">4.2 Traditional Practices</w:t>
      </w:r>
    </w:p>
    <w:p>
      <w:pPr>
        <w:pStyle w:val="FirstParagraph"/>
      </w:pPr>
      <w:r>
        <w:t xml:space="preserve">Clients in</w:t>
      </w:r>
      <w:r>
        <w:t xml:space="preserve"> </w:t>
      </w:r>
      <w:r>
        <w:rPr>
          <w:bCs/>
          <w:b/>
        </w:rPr>
        <w:t xml:space="preserve">Thailand Bangkok</w:t>
      </w:r>
      <w:r>
        <w:t xml:space="preserve"> </w:t>
      </w:r>
      <w:r>
        <w:t xml:space="preserve">may simultaneously utilize traditional Thai massage, herbal remedies, and Buddhist practices alongside conventional rehabilitation. A competent Occupational Therapist respects these holistic approaches and integrates them into the treatment plan where possible. For example, incorporating mindfulness and meditation—practices deeply rooted in Thai Buddhist culture—can enhance psychological well-being for patients undergoing physical rehabilitation.</w:t>
      </w:r>
    </w:p>
    <w:bookmarkEnd w:id="27"/>
    <w:bookmarkEnd w:id="28"/>
    <w:bookmarkStart w:id="32" w:name="X821ed6a35991fd6ec92b94d1f9696409383150f"/>
    <w:p>
      <w:pPr>
        <w:pStyle w:val="Heading2"/>
      </w:pPr>
      <w:r>
        <w:t xml:space="preserve">5. Challenges Facing Occupational Therapy in Thailand Bangkok</w:t>
      </w:r>
    </w:p>
    <w:bookmarkStart w:id="29" w:name="lack-of-universal-insurance-coverage"/>
    <w:p>
      <w:pPr>
        <w:pStyle w:val="Heading3"/>
      </w:pPr>
      <w:r>
        <w:t xml:space="preserve">5.1 Lack of Universal Insurance Coverage</w:t>
      </w:r>
    </w:p>
    <w:p>
      <w:pPr>
        <w:pStyle w:val="FirstParagraph"/>
      </w:pPr>
      <w:r>
        <w:t xml:space="preserve">A significant barrier to accessibility is the limited coverage of occupational therapy by national health insurance schemes. While some conditions are covered, many daily living aids and long-term home modification assessments are considered out-of-pocket expenses. This creates a disparity in access for lower-income families in</w:t>
      </w:r>
      <w:r>
        <w:t xml:space="preserve"> </w:t>
      </w:r>
      <w:r>
        <w:rPr>
          <w:bCs/>
          <w:b/>
        </w:rPr>
        <w:t xml:space="preserve">Thailand Bangkok</w:t>
      </w:r>
      <w:r>
        <w:t xml:space="preserve">.</w:t>
      </w:r>
    </w:p>
    <w:bookmarkEnd w:id="29"/>
    <w:bookmarkStart w:id="30" w:name="public-awareness"/>
    <w:p>
      <w:pPr>
        <w:pStyle w:val="Heading3"/>
      </w:pPr>
      <w:r>
        <w:t xml:space="preserve">5.2 Public Awareness</w:t>
      </w:r>
    </w:p>
    <w:p>
      <w:pPr>
        <w:pStyle w:val="FirstParagraph"/>
      </w:pPr>
      <w:r>
        <w:t xml:space="preserve">Much like other developing nations, there is still a lack of public awareness regarding what an Occupational Therapist actually does. In</w:t>
      </w:r>
      <w:r>
        <w:t xml:space="preserve"> </w:t>
      </w:r>
      <w:r>
        <w:rPr>
          <w:bCs/>
          <w:b/>
        </w:rPr>
        <w:t xml:space="preserve">Bangkok</w:t>
      </w:r>
      <w:r>
        <w:t xml:space="preserve">, many people confuse OT with physical therapy or massage therapy. This misconception leads to late referrals and underutilization of critical services that could prevent disability and promote independence.</w:t>
      </w:r>
    </w:p>
    <w:bookmarkEnd w:id="30"/>
    <w:bookmarkStart w:id="31" w:name="workforce-shortages"/>
    <w:p>
      <w:pPr>
        <w:pStyle w:val="Heading3"/>
      </w:pPr>
      <w:r>
        <w:t xml:space="preserve">5.3 Workforce Shortages</w:t>
      </w:r>
    </w:p>
    <w:p>
      <w:pPr>
        <w:pStyle w:val="FirstParagraph"/>
      </w:pPr>
      <w:r>
        <w:t xml:space="preserve">Despite the growth in educational programs, there is still a shortage of specialized Occupational Therapists in</w:t>
      </w:r>
      <w:r>
        <w:t xml:space="preserve"> </w:t>
      </w:r>
      <w:r>
        <w:rPr>
          <w:bCs/>
          <w:b/>
        </w:rPr>
        <w:t xml:space="preserve">Bangkok</w:t>
      </w:r>
      <w:r>
        <w:t xml:space="preserve">, particularly those with advanced certifications in pediatric autism or geriatric dementia care. The high cost of living in the capital also contributes to burnout and migration to private practice, creating gaps in community-based services.</w:t>
      </w:r>
    </w:p>
    <w:bookmarkEnd w:id="31"/>
    <w:bookmarkEnd w:id="32"/>
    <w:bookmarkStart w:id="33" w:name="future-directions-and-recommendations"/>
    <w:p>
      <w:pPr>
        <w:pStyle w:val="Heading2"/>
      </w:pPr>
      <w:r>
        <w:t xml:space="preserve">6. Future Directions and Recommendations</w:t>
      </w:r>
    </w:p>
    <w:p>
      <w:pPr>
        <w:pStyle w:val="FirstParagraph"/>
      </w:pPr>
      <w:r>
        <w:t xml:space="preserve">To strengthen the position of Occupational Therapy within</w:t>
      </w:r>
      <w:r>
        <w:t xml:space="preserve"> </w:t>
      </w:r>
      <w:r>
        <w:rPr>
          <w:bCs/>
          <w:b/>
        </w:rPr>
        <w:t xml:space="preserve">Bangkok</w:t>
      </w:r>
      <w:r>
        <w:t xml:space="preserve">, several strategic actions are recommended:</w:t>
      </w:r>
    </w:p>
    <w:p>
      <w:pPr>
        <w:numPr>
          <w:ilvl w:val="0"/>
          <w:numId w:val="1001"/>
        </w:numPr>
        <w:pStyle w:val="Compact"/>
      </w:pPr>
      <w:r>
        <w:rPr>
          <w:bCs/>
          <w:b/>
        </w:rPr>
        <w:t xml:space="preserve">Policymakers in Thailand Bangkok</w:t>
      </w:r>
      <w:r>
        <w:t xml:space="preserve">: Should expand insurance coverage to include more chronic conditions requiring OT interventions, such as mental health disorders and aging-related frailty.</w:t>
      </w:r>
    </w:p>
    <w:p>
      <w:pPr>
        <w:numPr>
          <w:ilvl w:val="0"/>
          <w:numId w:val="1001"/>
        </w:numPr>
        <w:pStyle w:val="Compact"/>
      </w:pPr>
      <w:r>
        <w:rPr>
          <w:bCs/>
          <w:b/>
        </w:rPr>
        <w:t xml:space="preserve">Educational Institutions</w:t>
      </w:r>
      <w:r>
        <w:t xml:space="preserve">: Universities should increase partnerships with community centers in less affluent areas of Bangkok to provide outreach services and raise public awareness.</w:t>
      </w:r>
    </w:p>
    <w:p>
      <w:pPr>
        <w:numPr>
          <w:ilvl w:val="0"/>
          <w:numId w:val="1001"/>
        </w:numPr>
        <w:pStyle w:val="Compact"/>
      </w:pPr>
      <w:r>
        <w:rPr>
          <w:bCs/>
          <w:b/>
        </w:rPr>
        <w:t xml:space="preserve">The Occupational Therapist Profession</w:t>
      </w:r>
      <w:r>
        <w:t xml:space="preserve">: Professional bodies must advocate for stricter standardization of practice to ensure quality control, especially given the influx of international patients in</w:t>
      </w:r>
      <w:r>
        <w:t xml:space="preserve"> </w:t>
      </w:r>
      <w:r>
        <w:rPr>
          <w:bCs/>
          <w:b/>
        </w:rPr>
        <w:t xml:space="preserve">Thailand Bangkok</w:t>
      </w:r>
      <w:r>
        <w:t xml:space="preserve">.</w:t>
      </w:r>
    </w:p>
    <w:p>
      <w:pPr>
        <w:numPr>
          <w:ilvl w:val="0"/>
          <w:numId w:val="1001"/>
        </w:numPr>
        <w:pStyle w:val="Compact"/>
      </w:pPr>
      <w:r>
        <w:rPr>
          <w:bCs/>
          <w:b/>
        </w:rPr>
        <w:t xml:space="preserve">Tech Integration</w:t>
      </w:r>
      <w:r>
        <w:t xml:space="preserve">: Embracing tele-rehabilitation and wearable technology can help extend the reach of OT services beyond hospital walls into the homes and communities of Bangkok.</w:t>
      </w:r>
    </w:p>
    <w:bookmarkEnd w:id="33"/>
    <w:bookmarkStart w:id="35" w:name="conclusion"/>
    <w:p>
      <w:pPr>
        <w:pStyle w:val="Heading2"/>
      </w:pPr>
      <w:r>
        <w:t xml:space="preserve">7. Conclusion</w:t>
      </w:r>
    </w:p>
    <w:p>
      <w:pPr>
        <w:pStyle w:val="FirstParagraph"/>
      </w:pPr>
      <w:r>
        <w:t xml:space="preserve">The role of the Occupational Therapist in</w:t>
      </w:r>
      <w:r>
        <w:t xml:space="preserve"> </w:t>
      </w:r>
      <w:r>
        <w:rPr>
          <w:bCs/>
          <w:b/>
        </w:rPr>
        <w:t xml:space="preserve">Bangkok, Thailand</w:t>
      </w:r>
      <w:r>
        <w:t xml:space="preserve">, is expanding rapidly in response to demographic shifts, urbanization, and international healthcare demands. While challenges related to accessibility, awareness, and workforce distribution persist, the potential for OT to improve quality of life is immense.</w:t>
      </w:r>
    </w:p>
    <w:p>
      <w:pPr>
        <w:pStyle w:val="BodyText"/>
      </w:pPr>
      <w:r>
        <w:t xml:space="preserve">For residents of</w:t>
      </w:r>
      <w:r>
        <w:t xml:space="preserve"> </w:t>
      </w:r>
      <w:r>
        <w:rPr>
          <w:bCs/>
          <w:b/>
        </w:rPr>
        <w:t xml:space="preserve">Thailand Bangkok</w:t>
      </w:r>
      <w:r>
        <w:t xml:space="preserve">, occupational therapy offers a pathway not just to physical recovery, but to meaningful participation in society. As the capital continues to develop as a regional health hub, ensuring equitable and high-quality occupational therapy services will be essential. The integration of cultural sensitivity, advanced clinical practice, and supportive policy frameworks will determine the future success of this vital profession in</w:t>
      </w:r>
      <w:r>
        <w:t xml:space="preserve"> </w:t>
      </w:r>
      <w:r>
        <w:rPr>
          <w:bCs/>
          <w:b/>
        </w:rPr>
        <w:t xml:space="preserve">Thailand Bangkok</w:t>
      </w:r>
      <w:r>
        <w:t xml:space="preserve">.</w:t>
      </w:r>
    </w:p>
    <w:p>
      <w:pPr>
        <w:pStyle w:val="BodyText"/>
      </w:pPr>
      <w:r>
        <w:t xml:space="preserve">In summary, Occupational Therapy is no longer a niche service but a fundamental component of the healthcare infrastructure in</w:t>
      </w:r>
      <w:r>
        <w:t xml:space="preserve"> </w:t>
      </w:r>
      <w:r>
        <w:rPr>
          <w:bCs/>
          <w:b/>
        </w:rPr>
        <w:t xml:space="preserve">Bangkok</w:t>
      </w:r>
      <w:r>
        <w:t xml:space="preserve">. By addressing current gaps and leveraging unique cultural strengths, Thailand can set a benchmark for occupational therapy practice in Southeast Asia.</w:t>
      </w:r>
    </w:p>
    <w:bookmarkStart w:id="34" w:name="references-selected"/>
    <w:p>
      <w:pPr>
        <w:pStyle w:val="Heading3"/>
      </w:pPr>
      <w:r>
        <w:t xml:space="preserve">References (Selected)</w:t>
      </w:r>
    </w:p>
    <w:p>
      <w:pPr>
        <w:pStyle w:val="FirstParagraph"/>
      </w:pPr>
      <w:r>
        <w:rPr>
          <w:iCs/>
          <w:i/>
        </w:rPr>
        <w:t xml:space="preserve">Note: The following are representative references for the context of this research paper.</w:t>
      </w:r>
    </w:p>
    <w:p>
      <w:pPr>
        <w:numPr>
          <w:ilvl w:val="0"/>
          <w:numId w:val="1002"/>
        </w:numPr>
        <w:pStyle w:val="Compact"/>
      </w:pPr>
      <w:r>
        <w:t xml:space="preserve">Mahidol University. (2020). *Curriculum Standards for Occupational Therapy in Thailand*.</w:t>
      </w:r>
    </w:p>
    <w:p>
      <w:pPr>
        <w:numPr>
          <w:ilvl w:val="0"/>
          <w:numId w:val="1002"/>
        </w:numPr>
        <w:pStyle w:val="Compact"/>
      </w:pPr>
      <w:r>
        <w:t xml:space="preserve">Siriraj Hospital. (2019). *Annual Report on Rehabilitation Services in Bangkok*.</w:t>
      </w:r>
    </w:p>
    <w:p>
      <w:pPr>
        <w:numPr>
          <w:ilvl w:val="0"/>
          <w:numId w:val="1002"/>
        </w:numPr>
        <w:pStyle w:val="Compact"/>
      </w:pPr>
      <w:r>
        <w:t xml:space="preserve">National Economic and Social Development Council of Thailand. (2021). *Demographic Transition and Healthcare Needs in Urban Areas*.</w:t>
      </w:r>
    </w:p>
    <w:p>
      <w:pPr>
        <w:numPr>
          <w:ilvl w:val="0"/>
          <w:numId w:val="1002"/>
        </w:numPr>
        <w:pStyle w:val="Compact"/>
      </w:pPr>
      <w:r>
        <w:t xml:space="preserve">AOTA (American Occupational Therapy Association) &amp; WFOT World Federation of Occupational Therapists. (2018). *Global Standards for Professional Education*.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Occupational Therapy in Bangkok, Thailand</dc:title>
  <dc:creator/>
  <cp:keywords/>
  <dcterms:created xsi:type="dcterms:W3CDTF">2026-07-30T01:30:58Z</dcterms:created>
  <dcterms:modified xsi:type="dcterms:W3CDTF">2026-07-30T01:30:58Z</dcterms:modified>
</cp:coreProperties>
</file>

<file path=docProps/custom.xml><?xml version="1.0" encoding="utf-8"?>
<Properties xmlns="http://schemas.openxmlformats.org/officeDocument/2006/custom-properties" xmlns:vt="http://schemas.openxmlformats.org/officeDocument/2006/docPropsVTypes"/>
</file>