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Turkey</w:t>
      </w:r>
      <w:r>
        <w:t xml:space="preserve"> </w:t>
      </w:r>
      <w:r>
        <w:t xml:space="preserve">Ankara</w:t>
      </w:r>
    </w:p>
    <w:bookmarkStart w:id="27" w:name="Xbac66100037d7cd5829724c1923be8f901646ac"/>
    <w:p>
      <w:pPr>
        <w:pStyle w:val="Heading1"/>
      </w:pPr>
      <w:r>
        <w:t xml:space="preserve">The Role and Evolution of the Occupational Therapist in Turkey Ankara</w:t>
      </w:r>
    </w:p>
    <w:p>
      <w:pPr>
        <w:pStyle w:val="FirstParagraph"/>
      </w:pPr>
      <w:r>
        <w:rPr>
          <w:bCs/>
          <w:b/>
        </w:rPr>
        <w:t xml:space="preserve">Abstract:</w:t>
      </w:r>
      <w:r>
        <w:br/>
      </w:r>
      <w:r>
        <w:t xml:space="preserve">This research paper examines the emerging field of Occupational Therapy within the specific socio-economic and healthcare context of Turkey Ankara. As a rapidly developing capital city, Ankara presents unique challenges and opportunities for healthcare professionals. The document analyzes the current status of the Occupational Therapist profession in this region, highlighting its critical role in rehabilitation, pediatrics, geriatrics, and mental health services. It further explores the structural integration of these practitioners within Turkish hospitals and private clinics, addressing both the progress made since recent legislative changes and the barriers remaining for full professional autonomy.</w:t>
      </w:r>
    </w:p>
    <w:bookmarkStart w:id="20" w:name="introduction"/>
    <w:p>
      <w:pPr>
        <w:pStyle w:val="Heading2"/>
      </w:pPr>
      <w:r>
        <w:t xml:space="preserve">1. Introduction</w:t>
      </w:r>
    </w:p>
    <w:p>
      <w:pPr>
        <w:pStyle w:val="FirstParagraph"/>
      </w:pPr>
      <w:r>
        <w:t xml:space="preserve">In recent years, Turkey Ankara has undergone significant urbanization and demographic shifts that have necessitated a more specialized approach to healthcare services. Among these developments, the profession of Occupational Therapy (OT) has gained substantial traction. While traditionally viewed through the lens of physical rehabilitation, modern understanding recognizes Occupational Therapy as a holistic discipline focused on enabling people to participate in the activities of everyday life. This paper explores how an Occupational Therapist functions within the complex healthcare ecosystem of Turkey Ankara, assessing their impact on patient outcomes and community integration.</w:t>
      </w:r>
    </w:p>
    <w:p>
      <w:pPr>
        <w:pStyle w:val="BodyText"/>
      </w:pPr>
      <w:r>
        <w:t xml:space="preserve">Turkey Ankara serves as a hub for medical tourism and academic research in Turkey. Consequently, it is at the forefront of implementing international standards in therapy services. The definition of an Occupational Therapist has evolved from a supportive role to one of clinical autonomy, particularly in the public hospitals affiliated with Hacettepe University and the Ministry of Health facilities scattered throughout Ankara.</w:t>
      </w:r>
    </w:p>
    <w:bookmarkEnd w:id="20"/>
    <w:bookmarkStart w:id="21" w:name="X8aad1a5e1507fc155768bfb34eae83f41beffd7"/>
    <w:p>
      <w:pPr>
        <w:pStyle w:val="Heading2"/>
      </w:pPr>
      <w:r>
        <w:t xml:space="preserve">2. Historical Context and Legislative Framework</w:t>
      </w:r>
    </w:p>
    <w:p>
      <w:pPr>
        <w:pStyle w:val="FirstParagraph"/>
      </w:pPr>
      <w:r>
        <w:t xml:space="preserve">To understand the current position of an Occupational Therapist in Turkey Ankara, one must look at the legislative history. For decades, occupational therapy services were often delivered by physical therapists or nurses due to a lack of specialized personnel and regulatory clarity. However, the establishment of specific undergraduate programs for Occupational Therapy in universities located in Turkey Ankara, such as Hacettepe University and Ankara Yıldırım Beyazıt University marked a turning point.</w:t>
      </w:r>
    </w:p>
    <w:p>
      <w:pPr>
        <w:pStyle w:val="BodyText"/>
      </w:pPr>
      <w:r>
        <w:t xml:space="preserve">The recent inclusion of Occupational Therapist roles in the official job classification codes within the Turkish public health system has been pivotal. This legal recognition allows an Occupational Therapist to bill for specific services independently in Turkey Ankara, thereby validating their professional status. Despite this progress, discrepancies between private sector regulations and public sector mandates create a fragmented landscape that professionals must navigate.</w:t>
      </w:r>
    </w:p>
    <w:bookmarkEnd w:id="21"/>
    <w:bookmarkStart w:id="22" w:name="scope-of-practice-in-turkey-ankara"/>
    <w:p>
      <w:pPr>
        <w:pStyle w:val="Heading2"/>
      </w:pPr>
      <w:r>
        <w:t xml:space="preserve">3. Scope of Practice in Turkey Ankara</w:t>
      </w:r>
    </w:p>
    <w:p>
      <w:pPr>
        <w:pStyle w:val="FirstParagraph"/>
      </w:pPr>
      <w:r>
        <w:t xml:space="preserve">The scope of practice for an Occupational Therapist in Turkey Ankara is diverse, reflecting the varied needs of the city's population. Key areas include:</w:t>
      </w:r>
    </w:p>
    <w:p>
      <w:pPr>
        <w:numPr>
          <w:ilvl w:val="0"/>
          <w:numId w:val="1001"/>
        </w:numPr>
        <w:pStyle w:val="Compact"/>
      </w:pPr>
      <w:r>
        <w:rPr>
          <w:bCs/>
          <w:b/>
        </w:rPr>
        <w:t xml:space="preserve">Pediatric Rehabilitation:</w:t>
      </w:r>
      <w:r>
        <w:t xml:space="preserve"> </w:t>
      </w:r>
      <w:r>
        <w:t xml:space="preserve">In Turkey Ankara, there is a high demand for early intervention services. An Occupational Therapist specializes in treating children with Autism Spectrum Disorder (ASD), cerebral palsy, and developmental delays. Clinics in affluent districts like Çankaya often provide sensory integration therapy and play-based interventions.</w:t>
      </w:r>
    </w:p>
    <w:p>
      <w:pPr>
        <w:numPr>
          <w:ilvl w:val="0"/>
          <w:numId w:val="1001"/>
        </w:numPr>
        <w:pStyle w:val="Compact"/>
      </w:pPr>
      <w:r>
        <w:rPr>
          <w:bCs/>
          <w:b/>
        </w:rPr>
        <w:t xml:space="preserve">Geriatrics and Long-Term Care:</w:t>
      </w:r>
      <w:r>
        <w:t xml:space="preserve"> </w:t>
      </w:r>
      <w:r>
        <w:t xml:space="preserve">With an aging population, Ankara sees a rise in stroke survivors and patients with dementia. An Occupational Therapist focuses on maintaining independence through adaptive strategies for Activities of Daily Living (ADLs), such as dressing, feeding, and toileting. This reduces the caregiver burden on families in Turkish households.</w:t>
      </w:r>
    </w:p>
    <w:p>
      <w:pPr>
        <w:numPr>
          <w:ilvl w:val="0"/>
          <w:numId w:val="1001"/>
        </w:numPr>
        <w:pStyle w:val="Compact"/>
      </w:pPr>
      <w:r>
        <w:rPr>
          <w:bCs/>
          <w:b/>
        </w:rPr>
        <w:t xml:space="preserve">Mental Health Services:</w:t>
      </w:r>
      <w:r>
        <w:t xml:space="preserve"> </w:t>
      </w:r>
      <w:r>
        <w:t xml:space="preserve">Mental health awareness is growing rapidly in Turkey Ankara. Occupational Therapists work in psychiatric hospitals and private clinics to help patients regain social skills, manage stress through creative arts, and return to vocational activities.</w:t>
      </w:r>
    </w:p>
    <w:p>
      <w:pPr>
        <w:numPr>
          <w:ilvl w:val="0"/>
          <w:numId w:val="1001"/>
        </w:numPr>
        <w:pStyle w:val="Compact"/>
      </w:pPr>
      <w:r>
        <w:rPr>
          <w:bCs/>
          <w:b/>
        </w:rPr>
        <w:t xml:space="preserve">Vocational Rehabilitation:</w:t>
      </w:r>
      <w:r>
        <w:t xml:space="preserve"> </w:t>
      </w:r>
      <w:r>
        <w:t xml:space="preserve">Given the competitive job market in Turkey Ankara’s industrial and administrative sectors, an Occupational Therapist plays a crucial role in workplace ergonomics and job coaching for individuals with disabilities.</w:t>
      </w:r>
    </w:p>
    <w:bookmarkEnd w:id="22"/>
    <w:bookmarkStart w:id="23" w:name="challenges-facing-the-profession"/>
    <w:p>
      <w:pPr>
        <w:pStyle w:val="Heading2"/>
      </w:pPr>
      <w:r>
        <w:t xml:space="preserve">4. Challenges Facing the Profession</w:t>
      </w:r>
    </w:p>
    <w:p>
      <w:pPr>
        <w:pStyle w:val="FirstParagraph"/>
      </w:pPr>
      <w:r>
        <w:t xml:space="preserve">Despite the advancements, an Occupational Therapist in Turkey Ankara faces several systemic challenges. Firstly, there is often a lack of public awareness regarding what an Occupational Therapist actually does. Many patients and even some referring physicians confuse OT with physiotherapy or massage therapy. This knowledge gap limits referrals and restricts the growth of dedicated OT centers.</w:t>
      </w:r>
    </w:p>
    <w:p>
      <w:pPr>
        <w:pStyle w:val="BodyText"/>
      </w:pPr>
      <w:r>
        <w:t xml:space="preserve">Secondly, the economic landscape in Turkey Ankara affects healthcare affordability. While private services are available, they can be expensive for the average citizen. Public hospitals provide these services at low costs, but wait times can be prohibitive. An Occupational Therapist working in the public sector often faces high caseloads and administrative burdens that detract from direct patient care.</w:t>
      </w:r>
    </w:p>
    <w:bookmarkEnd w:id="23"/>
    <w:bookmarkStart w:id="24" w:name="the-impact-of-medical-tourism"/>
    <w:p>
      <w:pPr>
        <w:pStyle w:val="Heading2"/>
      </w:pPr>
      <w:r>
        <w:t xml:space="preserve">5. The Impact of Medical Tourism</w:t>
      </w:r>
    </w:p>
    <w:p>
      <w:pPr>
        <w:pStyle w:val="FirstParagraph"/>
      </w:pPr>
      <w:r>
        <w:t xml:space="preserve">Turkey Ankara is increasingly becoming a destination for medical tourism, particularly for cosmetic surgery and organ transplantation. An Occupational Therapist is integral to the recovery process in these sectors. For post-surgical patients, OTs provide hand therapy and mobility training that accelerates return to function. The presence of international accreditation standards in leading hospitals in Turkey Ankara has raised the quality bar for an Occupational Therapist, requiring continuous professional development and adherence to evidence-based practices.</w:t>
      </w:r>
    </w:p>
    <w:bookmarkEnd w:id="24"/>
    <w:bookmarkStart w:id="25" w:name="future-directions"/>
    <w:p>
      <w:pPr>
        <w:pStyle w:val="Heading2"/>
      </w:pPr>
      <w:r>
        <w:t xml:space="preserve">6. Future Directions</w:t>
      </w:r>
    </w:p>
    <w:p>
      <w:pPr>
        <w:pStyle w:val="FirstParagraph"/>
      </w:pPr>
      <w:r>
        <w:t xml:space="preserve">The future of Occupational Therapy in Turkey Ankara looks promising but requires strategic development. There is a need for more specialized postgraduate programs focusing on neurology, oncology, and mental health within the city’s universities. Furthermore, professional associations must advocate for clearer scopes of practice to ensure that an Occupational Therapist can operate without unnecessary restrictions.</w:t>
      </w:r>
    </w:p>
    <w:p>
      <w:pPr>
        <w:pStyle w:val="BodyText"/>
      </w:pPr>
      <w:r>
        <w:t xml:space="preserve">Innovation in technology also presents opportunities. The integration of tele-rehabilitation allows an Occupational Therapist to reach patients in rural areas surrounding Turkey Ankara, expanding the reach of their services. Smart home adaptations designed by OTs can further support the independent living goals of elderly citizens.</w:t>
      </w:r>
    </w:p>
    <w:bookmarkEnd w:id="25"/>
    <w:bookmarkStart w:id="26" w:name="conclusion"/>
    <w:p>
      <w:pPr>
        <w:pStyle w:val="Heading2"/>
      </w:pPr>
      <w:r>
        <w:t xml:space="preserve">7. Conclusion</w:t>
      </w:r>
    </w:p>
    <w:p>
      <w:pPr>
        <w:pStyle w:val="FirstParagraph"/>
      </w:pPr>
      <w:r>
        <w:t xml:space="preserve">In conclusion, the role of an Occupational Therapist in Turkey Ankara is expanding and becoming increasingly vital to comprehensive healthcare. As the city continues to modernize, the recognition of OT as a distinct and essential medical discipline is growing. For an Occupational Therapist working in this region, success depends not only on clinical expertise but also on advocacy for public awareness and policy reform.</w:t>
      </w:r>
    </w:p>
    <w:p>
      <w:pPr>
        <w:pStyle w:val="BodyText"/>
      </w:pPr>
      <w:r>
        <w:t xml:space="preserve">As Turkey Ankara develops its infrastructure and healthcare policies, ensuring that an Occupational Therapist has the necessary tools and authority to practice effectively will enhance the quality of life for countless individuals. The synergy between academic institutions, government policy, and clinical practice in Turkey Ankara holds the key to unlocking the full potential of this dynamic profession.</w:t>
      </w:r>
    </w:p>
    <w:p>
      <w:r>
        <w:pict>
          <v:rect style="width:0;height:1.5pt" o:hralign="center" o:hrstd="t" o:hr="t"/>
        </w:pict>
      </w:r>
    </w:p>
    <w:p>
      <w:pPr>
        <w:pStyle w:val="FirstParagraph"/>
      </w:pPr>
      <w:r>
        <w:rPr>
          <w:iCs/>
          <w:i/>
        </w:rPr>
        <w:t xml:space="preserve">This research paper serves as an overview for stakeholders interested in healthcare development within Turkey Ankara.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Turkey Ankara</dc:title>
  <dc:creator/>
  <dc:language>en</dc:language>
  <cp:keywords/>
  <dcterms:created xsi:type="dcterms:W3CDTF">2026-07-29T07:01:58Z</dcterms:created>
  <dcterms:modified xsi:type="dcterms:W3CDTF">2026-07-29T07:01:58Z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