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w:t>
      </w:r>
    </w:p>
    <w:bookmarkStart w:id="31" w:name="X002432977f034dcc8408af84a697d56f6c99a34"/>
    <w:p>
      <w:pPr>
        <w:pStyle w:val="Heading1"/>
      </w:pPr>
      <w:r>
        <w:t xml:space="preserve">The Critical Role of Occupational Therapy in the United States:</w:t>
      </w:r>
      <w:r>
        <w:br/>
      </w:r>
      <w:r>
        <w:t xml:space="preserve">A Focus on Chicago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Healthcare Analysis and Community Impact</w:t>
      </w:r>
    </w:p>
    <w:bookmarkStart w:id="20" w:name="abstract"/>
    <w:p>
      <w:pPr>
        <w:pStyle w:val="Heading3"/>
      </w:pPr>
      <w:r>
        <w:t xml:space="preserve">Abstract</w:t>
      </w:r>
    </w:p>
    <w:p>
      <w:pPr>
        <w:pStyle w:val="FirstParagraph"/>
      </w:pPr>
      <w:r>
        <w:t xml:space="preserve">This research paper examines the evolving landscape of Occupational Therapy (OT) within the United States healthcare system, with a specific case study focus on Chicago, Illinois. As urban centers face unique demographic challenges including aging populations and diverse socioeconomic needs, the role of the Occupational Therapist becomes increasingly vital. This document analyzes current trends in OT practice in Chicago, highlighting how professionals adapt to local health disparities while maintaining national standards of care.</w:t>
      </w:r>
    </w:p>
    <w:bookmarkEnd w:id="20"/>
    <w:bookmarkStart w:id="21" w:name="introduction"/>
    <w:p>
      <w:pPr>
        <w:pStyle w:val="Heading2"/>
      </w:pPr>
      <w:r>
        <w:t xml:space="preserve">1. Introduction</w:t>
      </w:r>
    </w:p>
    <w:p>
      <w:pPr>
        <w:pStyle w:val="FirstParagraph"/>
      </w:pPr>
      <w:r>
        <w:t xml:space="preserve">In the vast and complex healthcare ecosystem of the United States, specialized disciplines play a pivotal role in ensuring holistic patient recovery. Among these, Occupational Therapy has emerged as a cornerstone of rehabilitative medicine. An Occupational Therapist is not merely a medical provider but a facilitator of independence, helping patients across the lifespan engage in meaningful activities. While OT standards are federally regulated and recognized nationwide through organizations such as the American Occupational Therapy Association (AOTA), local implementation varies significantly based on regional demographics.</w:t>
      </w:r>
    </w:p>
    <w:p>
      <w:pPr>
        <w:pStyle w:val="BodyText"/>
      </w:pPr>
      <w:r>
        <w:t xml:space="preserve">Chicago, as one of the most populous cities in the United States and a major cultural hub, presents a unique microcosm for understanding these dynamics. The city’s diverse population, ranging from affluent neighborhoods to underserved communities on the South and West sides, requires Occupational Therapists to possess high levels of cultural competency and adaptability. This paper explores how OTs in Chicago navigate these challenges to improve quality of life for their clients.</w:t>
      </w:r>
    </w:p>
    <w:bookmarkEnd w:id="21"/>
    <w:bookmarkStart w:id="22" w:name="X43519e9b082633b870324f3ae60a5a66df265d7"/>
    <w:p>
      <w:pPr>
        <w:pStyle w:val="Heading2"/>
      </w:pPr>
      <w:r>
        <w:t xml:space="preserve">2. The Scope of Practice for an Occupational Therapist</w:t>
      </w:r>
    </w:p>
    <w:p>
      <w:pPr>
        <w:pStyle w:val="FirstParagraph"/>
      </w:pPr>
      <w:r>
        <w:t xml:space="preserve">To understand the impact in Chicago, one must first define the scope of an Occupational Therapist. Unlike physical therapists who focus primarily on mobility and strength, OTs focus on "occupations"—the everyday activities people do as individuals, in families, with communities, or on their own to fill their time. These occupations include self-care skills (like eating and dressing), productivity (work or school), and leisure.</w:t>
      </w:r>
    </w:p>
    <w:p>
      <w:pPr>
        <w:pStyle w:val="BodyText"/>
      </w:pPr>
      <w:r>
        <w:t xml:space="preserve">In the United States general context, an Occupational Therapist evaluates clients to determine barriers to independence. Whether treating a stroke survivor in New York or a child with autism in Chicago, the goal remains consistent: enabling participation in life activities. However, the tools and environments used differ vastly between rural settings and dense urban centers like Chicago.</w:t>
      </w:r>
    </w:p>
    <w:bookmarkEnd w:id="22"/>
    <w:bookmarkStart w:id="23" w:name="Xe61935165d6eb0057bef883544347924371d938"/>
    <w:p>
      <w:pPr>
        <w:pStyle w:val="Heading2"/>
      </w:pPr>
      <w:r>
        <w:t xml:space="preserve">3. Urban Healthcare Challenges in United States Cities</w:t>
      </w:r>
    </w:p>
    <w:p>
      <w:pPr>
        <w:pStyle w:val="FirstParagraph"/>
      </w:pPr>
      <w:r>
        <w:t xml:space="preserve">The healthcare landscape in major American cities is fraught with disparities. Access to care, insurance coverage, and environmental stressors all play a role in patient outcomes. In the context of the United States, urban areas often suffer from "medical deserts" where specialized services are scarce. This is particularly relevant for mental health and pediatric rehabilitation services.</w:t>
      </w:r>
    </w:p>
    <w:p>
      <w:pPr>
        <w:pStyle w:val="BodyText"/>
      </w:pPr>
      <w:r>
        <w:t xml:space="preserve">For an Occupational Therapist practicing in an urban environment, challenges include high patient volumes, limited resources for adaptive equipment, and a need to address environmental barriers such as lack of elevator access in older buildings or unsafe walking conditions. The OT must often act as an advocate within the community system, not just within the clinic walls.</w:t>
      </w:r>
    </w:p>
    <w:bookmarkEnd w:id="23"/>
    <w:bookmarkStart w:id="27" w:name="Xc847e471a0e1c121cc0e6dd10fc945203d7d01f"/>
    <w:p>
      <w:pPr>
        <w:pStyle w:val="Heading2"/>
      </w:pPr>
      <w:r>
        <w:t xml:space="preserve">4. Case Study: Occupational Therapy in Chicago</w:t>
      </w:r>
    </w:p>
    <w:p>
      <w:pPr>
        <w:pStyle w:val="FirstParagraph"/>
      </w:pPr>
      <w:r>
        <w:t xml:space="preserve">Chicago offers a compelling case study for urban OT practice. As a city with significant infrastructure age and demographic diversity, the work of an Occupational Therapist in Chicago is multifaceted.</w:t>
      </w:r>
    </w:p>
    <w:bookmarkStart w:id="24" w:name="serving-an-aging-population"/>
    <w:p>
      <w:pPr>
        <w:pStyle w:val="Heading3"/>
      </w:pPr>
      <w:r>
        <w:t xml:space="preserve">4.1 Serving an Aging Population</w:t>
      </w:r>
    </w:p>
    <w:p>
      <w:pPr>
        <w:pStyle w:val="FirstParagraph"/>
      </w:pPr>
      <w:r>
        <w:t xml:space="preserve">A significant portion of Chicago’s population consists of seniors living alone or in assisted living facilities. An Occupational Therapist in this sector works extensively on fall prevention, cognitive training for those with dementia, and home modification assessments. Given Chicago’s older housing stock, OTs often collaborate with social workers to ensure that elderly clients have safe environments to age in place, reducing the burden on hospitals.</w:t>
      </w:r>
    </w:p>
    <w:bookmarkEnd w:id="24"/>
    <w:bookmarkStart w:id="25" w:name="pediatric-and-educational-support"/>
    <w:p>
      <w:pPr>
        <w:pStyle w:val="Heading3"/>
      </w:pPr>
      <w:r>
        <w:t xml:space="preserve">4.2 Pediatric and Educational Support</w:t>
      </w:r>
    </w:p>
    <w:p>
      <w:pPr>
        <w:pStyle w:val="FirstParagraph"/>
      </w:pPr>
      <w:r>
        <w:t xml:space="preserve">The Chicago Public Schools system is one of the largest in the nation. Occupational Therapists work within this educational framework to support students with disabilities such as ADHD, autism spectrum disorder, and dysgraphia. Here, an Occupational Therapist bridges the gap between medical needs and educational requirements (IEPs). They help children develop fine motor skills for writing and sensory processing skills to navigate a busy classroom environment.</w:t>
      </w:r>
    </w:p>
    <w:bookmarkEnd w:id="25"/>
    <w:bookmarkStart w:id="26" w:name="addressing-health-disparities"/>
    <w:p>
      <w:pPr>
        <w:pStyle w:val="Heading3"/>
      </w:pPr>
      <w:r>
        <w:t xml:space="preserve">4.3 Addressing Health Disparities</w:t>
      </w:r>
    </w:p>
    <w:p>
      <w:pPr>
        <w:pStyle w:val="FirstParagraph"/>
      </w:pPr>
      <w:r>
        <w:t xml:space="preserve">Socioeconomic status significantly impacts health outcomes in Chicago. Neighborhoods on the South Side often face higher rates of chronic conditions such as diabetes and hypertension compared to the North Side. Occupational Therapists in these communities focus heavily on chronic disease management, teaching energy conservation techniques and adaptive strategies for daily living that accommodate physical limitations caused by long-term illness. They also address food insecurity by providing resources for meal preparation within limited budgets.</w:t>
      </w:r>
    </w:p>
    <w:bookmarkEnd w:id="26"/>
    <w:bookmarkEnd w:id="27"/>
    <w:bookmarkStart w:id="28" w:name="interdisciplinary-collaboration"/>
    <w:p>
      <w:pPr>
        <w:pStyle w:val="Heading2"/>
      </w:pPr>
      <w:r>
        <w:t xml:space="preserve">5. Interdisciplinary Collaboration</w:t>
      </w:r>
    </w:p>
    <w:p>
      <w:pPr>
        <w:pStyle w:val="FirstParagraph"/>
      </w:pPr>
      <w:r>
        <w:t xml:space="preserve">In the United States healthcare model, no discipline operates in a vacuum. In Chicago’s major hospital systems such as Northwestern Memorial or Rush University Medical Center, an Occupational Therapist is part of a core interdisciplinary team. They work closely with physical therapists, speech-language pathologists, nurses, and physicians.</w:t>
      </w:r>
    </w:p>
    <w:p>
      <w:pPr>
        <w:pStyle w:val="BodyText"/>
      </w:pPr>
      <w:r>
        <w:t xml:space="preserve">This collaboration is crucial for holistic discharge planning. For instance, if a patient has undergone cardiac surgery in Chicago hospitals, the OT ensures they can safely return to work or home responsibilities. The therapist assesses their ability to lift objects (like groceries) and manage medications without overexerting themselves. This team-based approach is standard across the United States but requires nuanced local knowledge in cities like Chicago.</w:t>
      </w:r>
    </w:p>
    <w:bookmarkEnd w:id="28"/>
    <w:bookmarkStart w:id="29" w:name="X1ea0feb3d1f04bc747c93235ec93024c6c274fd"/>
    <w:p>
      <w:pPr>
        <w:pStyle w:val="Heading2"/>
      </w:pPr>
      <w:r>
        <w:t xml:space="preserve">6. Future Trends and Technological Integration</w:t>
      </w:r>
    </w:p>
    <w:p>
      <w:pPr>
        <w:pStyle w:val="FirstParagraph"/>
      </w:pPr>
      <w:r>
        <w:t xml:space="preserve">The future of Occupational Therapy in urban centers like Chicago involves significant technological integration. Telehealth has expanded rapidly post-2020, allowing an Occupational Therapist to conduct home safety assessments via video call for patients who cannot travel due to winter weather or mobility issues.</w:t>
      </w:r>
    </w:p>
    <w:p>
      <w:pPr>
        <w:pStyle w:val="BodyText"/>
      </w:pPr>
      <w:r>
        <w:t xml:space="preserve">Furthermore, smart home technology is increasingly being incorporated into OT interventions in the United States. In Chicago, where apartments are densely packed, IoT (Internet of Things) devices can help older adults monitor their safety remotely. An Occupational Therapist must stay updated on these technologies to recommend appropriate solutions for clients.</w:t>
      </w:r>
    </w:p>
    <w:bookmarkEnd w:id="29"/>
    <w:bookmarkStart w:id="30" w:name="conclusion"/>
    <w:p>
      <w:pPr>
        <w:pStyle w:val="Heading2"/>
      </w:pPr>
      <w:r>
        <w:t xml:space="preserve">7. Conclusion</w:t>
      </w:r>
    </w:p>
    <w:p>
      <w:pPr>
        <w:pStyle w:val="FirstParagraph"/>
      </w:pPr>
      <w:r>
        <w:t xml:space="preserve">The role of an Occupational Therapist is indispensable in the healthcare fabric of the United States. In Chicago, this role is amplified by the city's unique demographic and infrastructural challenges. Whether focusing on pediatric education, geriatric independence, or chronic disease management within underserved communities, an Occupational Therapist serves as a vital link between medical treatment and functional independence.</w:t>
      </w:r>
    </w:p>
    <w:p>
      <w:pPr>
        <w:pStyle w:val="BodyText"/>
      </w:pPr>
      <w:r>
        <w:t xml:space="preserve">As urban populations continue to grow and age in major American cities, the demand for skilled Occupational Therapists will rise. It is imperative that healthcare policies in the United States continue to support insurance coverage for OT services, ensuring that residents of Chicago and other metropolises have access to this essential rehabilitative care. By understanding the local nuances of places like Chicago, we can better appreciate how an Occupational Therapist transforms medical diagnosis into meaningful daily living.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Occupational Therapy in the United States: A Focus on Chicago</dc:title>
  <dc:creator/>
  <cp:keywords/>
  <dcterms:created xsi:type="dcterms:W3CDTF">2026-07-29T17:21:40Z</dcterms:created>
  <dcterms:modified xsi:type="dcterms:W3CDTF">2026-07-29T17:21:40Z</dcterms:modified>
</cp:coreProperties>
</file>

<file path=docProps/custom.xml><?xml version="1.0" encoding="utf-8"?>
<Properties xmlns="http://schemas.openxmlformats.org/officeDocument/2006/custom-properties" xmlns:vt="http://schemas.openxmlformats.org/officeDocument/2006/docPropsVTypes"/>
</file>