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Oceanographers</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China</w:t>
      </w:r>
      <w:r>
        <w:t xml:space="preserve"> </w:t>
      </w:r>
      <w:r>
        <w:t xml:space="preserve">Guangzhou</w:t>
      </w:r>
    </w:p>
    <w:bookmarkStart w:id="32" w:name="X51762047c98af66c6d053c0e0fbbc587879bdd9"/>
    <w:p>
      <w:pPr>
        <w:pStyle w:val="Heading1"/>
      </w:pPr>
      <w:r>
        <w:t xml:space="preserve">The Role of Oceanographers in the Sustainable Development of China Guangzhou</w:t>
      </w:r>
    </w:p>
    <w:p>
      <w:pPr>
        <w:pStyle w:val="FirstParagraph"/>
      </w:pPr>
      <w:r>
        <w:rPr>
          <w:bCs/>
          <w:b/>
        </w:rPr>
        <w:t xml:space="preserve">Date:</w:t>
      </w:r>
      <w:r>
        <w:t xml:space="preserve"> </w:t>
      </w:r>
      <w:r>
        <w:t xml:space="preserve">October 26, 2023</w:t>
      </w:r>
      <w:r>
        <w:br/>
      </w:r>
      <w:r>
        <w:rPr>
          <w:bCs/>
          <w:b/>
        </w:rPr>
        <w:t xml:space="preserve">Affiliation:</w:t>
      </w:r>
      <w:r>
        <w:t xml:space="preserve"> </w:t>
      </w:r>
      <w:r>
        <w:t xml:space="preserve">Institute for Marine Sciences and Regional Planning</w:t>
      </w:r>
    </w:p>
    <w:bookmarkStart w:id="20" w:name="abstract"/>
    <w:p>
      <w:pPr>
        <w:pStyle w:val="Heading3"/>
      </w:pPr>
      <w:r>
        <w:rPr>
          <w:iCs/>
          <w:i/>
        </w:rPr>
        <w:t xml:space="preserve">Abstract</w:t>
      </w:r>
    </w:p>
    <w:p>
      <w:pPr>
        <w:pStyle w:val="FirstParagraph"/>
      </w:pPr>
      <w:r>
        <w:t xml:space="preserve">This research paper explores the critical intersection between marine science, urban development, and environmental stewardship in China Guangzhou. As one of the most significant economic hubs in Southern China and a gateway to the South China Sea, Guangzhou faces unique challenges related to coastal erosion, water quality management, and climate change resilience. This study highlights the indispensable role of an</w:t>
      </w:r>
      <w:r>
        <w:t xml:space="preserve"> </w:t>
      </w:r>
      <w:r>
        <w:rPr>
          <w:bCs/>
          <w:b/>
        </w:rPr>
        <w:t xml:space="preserve">Oceanographer</w:t>
      </w:r>
      <w:r>
        <w:t xml:space="preserve"> </w:t>
      </w:r>
      <w:r>
        <w:t xml:space="preserve">in navigating these complexities. By analyzing current marine data, modeling future scenarios for sea-level rise, and collaborating with local policymakers in</w:t>
      </w:r>
      <w:r>
        <w:t xml:space="preserve"> </w:t>
      </w:r>
      <w:r>
        <w:rPr>
          <w:bCs/>
          <w:b/>
        </w:rPr>
        <w:t xml:space="preserve">China Guangzhou</w:t>
      </w:r>
      <w:r>
        <w:t xml:space="preserve">, this paper argues that integrating rigorous oceanographic science into urban planning is essential for sustainable growth. The findings suggest that strategic collaboration between academic institutions, government bodies, and industry leaders can transform environmental challenges into opportunities for innovation and ecological restoration.</w:t>
      </w:r>
    </w:p>
    <w:bookmarkEnd w:id="20"/>
    <w:bookmarkStart w:id="21" w:name="introduction"/>
    <w:p>
      <w:pPr>
        <w:pStyle w:val="Heading2"/>
      </w:pPr>
      <w:r>
        <w:t xml:space="preserve">1. Introduction</w:t>
      </w:r>
    </w:p>
    <w:p>
      <w:pPr>
        <w:pStyle w:val="FirstParagraph"/>
      </w:pPr>
      <w:r>
        <w:t xml:space="preserve">The rapid urbanization of coastal regions globally has placed unprecedented stress on marine ecosystems. Nowhere is this tension more evident than in</w:t>
      </w:r>
      <w:r>
        <w:t xml:space="preserve"> </w:t>
      </w:r>
      <w:r>
        <w:rPr>
          <w:bCs/>
          <w:b/>
        </w:rPr>
        <w:t xml:space="preserve">China Guangzhou</w:t>
      </w:r>
      <w:r>
        <w:t xml:space="preserve">, a megacity that serves as the capital of Guangdong Province and a pivotal node in the Greater Bay Area strategy. Located at the apex of the Pearl River Delta, Guangzhou’s prosperity is intrinsically linked to its maritime activities, ranging from international shipping at Nansha Port to regional aquaculture and tourism. However, this economic vitality comes with significant environmental costs. Rising sea temperatures, ocean acidification, and pollution from industrial runoff threaten both public health and long-term economic stability.</w:t>
      </w:r>
    </w:p>
    <w:p>
      <w:pPr>
        <w:pStyle w:val="BodyText"/>
      </w:pPr>
      <w:r>
        <w:t xml:space="preserve">In this context, the profession of an</w:t>
      </w:r>
      <w:r>
        <w:t xml:space="preserve"> </w:t>
      </w:r>
      <w:r>
        <w:rPr>
          <w:bCs/>
          <w:b/>
        </w:rPr>
        <w:t xml:space="preserve">Oceanographer</w:t>
      </w:r>
      <w:r>
        <w:t xml:space="preserve"> </w:t>
      </w:r>
      <w:r>
        <w:t xml:space="preserve">transitions from a purely academic pursuit to a vital component of civic infrastructure. An</w:t>
      </w:r>
      <w:r>
        <w:t xml:space="preserve"> </w:t>
      </w:r>
      <w:r>
        <w:rPr>
          <w:bCs/>
          <w:b/>
        </w:rPr>
        <w:t xml:space="preserve">Oceanographer</w:t>
      </w:r>
      <w:r>
        <w:t xml:space="preserve"> </w:t>
      </w:r>
      <w:r>
        <w:t xml:space="preserve">is not merely a scientist who studies waves and currents; they are data analysts, environmental guardians, and strategic advisors. For the municipal planning authorities in</w:t>
      </w:r>
      <w:r>
        <w:t xml:space="preserve"> </w:t>
      </w:r>
      <w:r>
        <w:rPr>
          <w:bCs/>
          <w:b/>
        </w:rPr>
        <w:t xml:space="preserve">China Guangzhou</w:t>
      </w:r>
      <w:r>
        <w:t xml:space="preserve">, understanding the dynamics of the Pearl River Estuary is no longer optional but imperative. This paper examines how specialized oceanographic research can inform policy, protect biodiversity, and ensure that</w:t>
      </w:r>
      <w:r>
        <w:t xml:space="preserve"> </w:t>
      </w:r>
      <w:r>
        <w:rPr>
          <w:bCs/>
          <w:b/>
        </w:rPr>
        <w:t xml:space="preserve">China Guangzhou</w:t>
      </w:r>
      <w:r>
        <w:t xml:space="preserve"> </w:t>
      </w:r>
      <w:r>
        <w:t xml:space="preserve">remains resilient against future climatic shocks.</w:t>
      </w:r>
    </w:p>
    <w:bookmarkEnd w:id="21"/>
    <w:bookmarkStart w:id="24" w:name="X317e7646fe26e9828bcd45a43493ba236855dde"/>
    <w:p>
      <w:pPr>
        <w:pStyle w:val="Heading2"/>
      </w:pPr>
      <w:r>
        <w:t xml:space="preserve">2. The Strategic Importance of Oceanography in Guangzhou</w:t>
      </w:r>
    </w:p>
    <w:p>
      <w:pPr>
        <w:pStyle w:val="FirstParagraph"/>
      </w:pPr>
      <w:r>
        <w:t xml:space="preserve">The geography of Guangzhou is defined by its proximity to water. The Pearl River flows into the South China Sea just south of the city, creating a complex estuarine system that serves as a natural buffer and a transportation highway. However, this system is highly sensitive to changes in hydrology and meteorology. An</w:t>
      </w:r>
      <w:r>
        <w:t xml:space="preserve"> </w:t>
      </w:r>
      <w:r>
        <w:rPr>
          <w:bCs/>
          <w:b/>
        </w:rPr>
        <w:t xml:space="preserve">Oceanographer</w:t>
      </w:r>
      <w:r>
        <w:t xml:space="preserve"> </w:t>
      </w:r>
      <w:r>
        <w:t xml:space="preserve">plays a crucial role in monitoring these variables.</w:t>
      </w:r>
    </w:p>
    <w:bookmarkStart w:id="22" w:name="Xb36e32774ba906ea1b4dcb16e949178edea6796"/>
    <w:p>
      <w:pPr>
        <w:pStyle w:val="Heading3"/>
      </w:pPr>
      <w:r>
        <w:t xml:space="preserve">2.1 Monitoring Water Quality and Ecosystem Health</w:t>
      </w:r>
    </w:p>
    <w:p>
      <w:pPr>
        <w:pStyle w:val="FirstParagraph"/>
      </w:pPr>
      <w:r>
        <w:t xml:space="preserve">Guangzhou’s industrial history has left a legacy of pollutants in the river delta. Heavy metals, microplastics, and nutrient runoff from agricultural practices contribute to eutrophasia and habitat degradation. An</w:t>
      </w:r>
      <w:r>
        <w:t xml:space="preserve"> </w:t>
      </w:r>
      <w:r>
        <w:rPr>
          <w:bCs/>
          <w:b/>
        </w:rPr>
        <w:t xml:space="preserve">Oceanographer</w:t>
      </w:r>
      <w:r>
        <w:t xml:space="preserve"> </w:t>
      </w:r>
      <w:r>
        <w:t xml:space="preserve">utilizes advanced remote sensing technologies and in-situ sampling to track these pollutants over time. By establishing baseline data on water quality parameters such as dissolved oxygen, pH levels, and salinity gradients, researchers can identify hotspots of contamination. For the government of</w:t>
      </w:r>
      <w:r>
        <w:t xml:space="preserve"> </w:t>
      </w:r>
      <w:r>
        <w:rPr>
          <w:bCs/>
          <w:b/>
        </w:rPr>
        <w:t xml:space="preserve">China Guangzhou</w:t>
      </w:r>
      <w:r>
        <w:t xml:space="preserve">, this data is critical for enforcing environmental regulations and remediation projects.</w:t>
      </w:r>
    </w:p>
    <w:bookmarkEnd w:id="22"/>
    <w:bookmarkStart w:id="23" w:name="X2eee67e12d3bb28baa35481277d045b81804baa"/>
    <w:p>
      <w:pPr>
        <w:pStyle w:val="Heading3"/>
      </w:pPr>
      <w:r>
        <w:t xml:space="preserve">2.2 Climate Change Adaptation and Sea-Level Rise</w:t>
      </w:r>
    </w:p>
    <w:p>
      <w:pPr>
        <w:pStyle w:val="FirstParagraph"/>
      </w:pPr>
      <w:r>
        <w:t xml:space="preserve">Rising sea levels pose a existential threat to low-lying coastal areas in Guangdong. An</w:t>
      </w:r>
      <w:r>
        <w:t xml:space="preserve"> </w:t>
      </w:r>
      <w:r>
        <w:rPr>
          <w:bCs/>
          <w:b/>
        </w:rPr>
        <w:t xml:space="preserve">Oceanographer</w:t>
      </w:r>
      <w:r>
        <w:t xml:space="preserve"> </w:t>
      </w:r>
      <w:r>
        <w:t xml:space="preserve">models the impact of thermal expansion of seawater and melting ice caps on local tide patterns. These models help urban planners in</w:t>
      </w:r>
      <w:r>
        <w:t xml:space="preserve"> </w:t>
      </w:r>
      <w:r>
        <w:rPr>
          <w:bCs/>
          <w:b/>
        </w:rPr>
        <w:t xml:space="preserve">China Guangzhou</w:t>
      </w:r>
      <w:r>
        <w:t xml:space="preserve"> </w:t>
      </w:r>
      <w:r>
        <w:t xml:space="preserve">design resilient infrastructure, such as elevated seawalls and flood-resistant zoning laws. Furthermore, understanding storm surge dynamics is vital for disaster preparedness, particularly given the increasing frequency of typhoons in the South China Sea.</w:t>
      </w:r>
    </w:p>
    <w:bookmarkEnd w:id="23"/>
    <w:bookmarkEnd w:id="24"/>
    <w:bookmarkStart w:id="25" w:name="X60aa93fbd774f8d2cda88377810ebbff2fe02a1"/>
    <w:p>
      <w:pPr>
        <w:pStyle w:val="Heading2"/>
      </w:pPr>
      <w:r>
        <w:t xml:space="preserve">3. Methodologies Employed by Modern Oceanographers</w:t>
      </w:r>
    </w:p>
    <w:p>
      <w:pPr>
        <w:pStyle w:val="FirstParagraph"/>
      </w:pPr>
      <w:r>
        <w:t xml:space="preserve">The work of an</w:t>
      </w:r>
      <w:r>
        <w:t xml:space="preserve"> </w:t>
      </w:r>
      <w:r>
        <w:rPr>
          <w:bCs/>
          <w:b/>
        </w:rPr>
        <w:t xml:space="preserve">Oceanographer</w:t>
      </w:r>
      <w:r>
        <w:t xml:space="preserve"> </w:t>
      </w:r>
      <w:r>
        <w:t xml:space="preserve">in a region like Guangzhou involves a multidisciplinary approach. It combines physical oceanography, chemical analysis, and biological assessment. Below are key methodologies used to support regional development:</w:t>
      </w:r>
    </w:p>
    <w:p>
      <w:pPr>
        <w:numPr>
          <w:ilvl w:val="0"/>
          <w:numId w:val="1001"/>
        </w:numPr>
        <w:pStyle w:val="Compact"/>
      </w:pPr>
      <w:r>
        <w:rPr>
          <w:bCs/>
          <w:b/>
        </w:rPr>
        <w:t xml:space="preserve">Autonomous Surface Vehicles (ASVs):</w:t>
      </w:r>
      <w:r>
        <w:t xml:space="preserve"> </w:t>
      </w:r>
      <w:r>
        <w:t xml:space="preserve">These robotic boats collect real-time data on wave height, current speed, and surface temperature across the Pearl River Estuary.</w:t>
      </w:r>
    </w:p>
    <w:p>
      <w:pPr>
        <w:numPr>
          <w:ilvl w:val="0"/>
          <w:numId w:val="1001"/>
        </w:numPr>
        <w:pStyle w:val="Compact"/>
      </w:pPr>
      <w:r>
        <w:rPr>
          <w:bCs/>
          <w:b/>
        </w:rPr>
        <w:t xml:space="preserve">Satellite Remote Sensing:</w:t>
      </w:r>
      <w:r>
        <w:t xml:space="preserve"> </w:t>
      </w:r>
      <w:r>
        <w:t xml:space="preserve">High-resolution satellite imagery allows for the monitoring of coastal land-use changes and algal blooms over large areas.</w:t>
      </w:r>
    </w:p>
    <w:p>
      <w:pPr>
        <w:numPr>
          <w:ilvl w:val="0"/>
          <w:numId w:val="1001"/>
        </w:numPr>
        <w:pStyle w:val="Compact"/>
      </w:pPr>
      <w:r>
        <w:rPr>
          <w:bCs/>
          <w:b/>
        </w:rPr>
        <w:t xml:space="preserve">Benthic Core Sampling:</w:t>
      </w:r>
      <w:r>
        <w:t xml:space="preserve"> </w:t>
      </w:r>
      <w:r>
        <w:t xml:space="preserve">By analyzing sediment cores, an</w:t>
      </w:r>
      <w:r>
        <w:t xml:space="preserve"> </w:t>
      </w:r>
      <w:r>
        <w:rPr>
          <w:bCs/>
          <w:b/>
        </w:rPr>
        <w:t xml:space="preserve">Oceanographer</w:t>
      </w:r>
      <w:r>
        <w:t xml:space="preserve"> </w:t>
      </w:r>
      <w:r>
        <w:t xml:space="preserve">can reconstruct historical pollution trends and understand the long-term health of benthic ecosystems.</w:t>
      </w:r>
    </w:p>
    <w:p>
      <w:pPr>
        <w:numPr>
          <w:ilvl w:val="0"/>
          <w:numId w:val="1001"/>
        </w:numPr>
        <w:pStyle w:val="Compact"/>
      </w:pPr>
      <w:r>
        <w:rPr>
          <w:bCs/>
          <w:b/>
        </w:rPr>
        <w:t xml:space="preserve">Coupled Atmosphere-Ocean Modeling:</w:t>
      </w:r>
      <w:r>
        <w:t xml:space="preserve"> </w:t>
      </w:r>
      <w:r>
        <w:t xml:space="preserve">Complex computer simulations predict how changes in atmospheric pressure and ocean currents will affect local weather patterns and shipping conditions.</w:t>
      </w:r>
    </w:p>
    <w:bookmarkEnd w:id="25"/>
    <w:bookmarkStart w:id="28" w:name="X04bd72b2bcb7b8cc6bd89a3476dd68800bedbd9"/>
    <w:p>
      <w:pPr>
        <w:pStyle w:val="Heading2"/>
      </w:pPr>
      <w:r>
        <w:t xml:space="preserve">4. Case Studies: Oceanographic Interventions in China Guangzhou</w:t>
      </w:r>
    </w:p>
    <w:p>
      <w:pPr>
        <w:pStyle w:val="FirstParagraph"/>
      </w:pPr>
      <w:r>
        <w:t xml:space="preserve">To illustrate the practical application of oceanography, we examine two recent initiatives in</w:t>
      </w:r>
      <w:r>
        <w:t xml:space="preserve"> </w:t>
      </w:r>
      <w:r>
        <w:rPr>
          <w:bCs/>
          <w:b/>
        </w:rPr>
        <w:t xml:space="preserve">China Guangzhou</w:t>
      </w:r>
      <w:r>
        <w:t xml:space="preserve">.</w:t>
      </w:r>
    </w:p>
    <w:bookmarkStart w:id="26" w:name="the-nansha-wetland-restoration-project"/>
    <w:p>
      <w:pPr>
        <w:pStyle w:val="Heading3"/>
      </w:pPr>
      <w:r>
        <w:t xml:space="preserve">4.1 The Nansha Wetland Restoration Project</w:t>
      </w:r>
    </w:p>
    <w:p>
      <w:pPr>
        <w:pStyle w:val="FirstParagraph"/>
      </w:pPr>
      <w:r>
        <w:t xml:space="preserve">The Nansha Wetlands are a critical ecological zone for migratory birds and marine life. Local authorities partnered with university-based oceanographers to study the hydrodynamics of the wetlands. The research revealed that altered freshwater flow from upstream dams was reducing sediment deposition, leading to habitat loss. Based on these findings,</w:t>
      </w:r>
      <w:r>
        <w:t xml:space="preserve"> </w:t>
      </w:r>
      <w:r>
        <w:rPr>
          <w:bCs/>
          <w:b/>
        </w:rPr>
        <w:t xml:space="preserve">China Guangzhou</w:t>
      </w:r>
      <w:r>
        <w:t xml:space="preserve"> </w:t>
      </w:r>
      <w:r>
        <w:t xml:space="preserve">implemented managed water release schedules to mimic natural tidal flows, significantly improving biodiversity metrics.</w:t>
      </w:r>
    </w:p>
    <w:bookmarkEnd w:id="26"/>
    <w:bookmarkStart w:id="27" w:name="port-expansion-and-sediment-management"/>
    <w:p>
      <w:pPr>
        <w:pStyle w:val="Heading3"/>
      </w:pPr>
      <w:r>
        <w:t xml:space="preserve">4.2 Port Expansion and Sediment Management</w:t>
      </w:r>
    </w:p>
    <w:p>
      <w:pPr>
        <w:pStyle w:val="FirstParagraph"/>
      </w:pPr>
      <w:r>
        <w:t xml:space="preserve">The expansion of the Nansha Deepwater Port required extensive dredging. An</w:t>
      </w:r>
      <w:r>
        <w:t xml:space="preserve"> </w:t>
      </w:r>
      <w:r>
        <w:rPr>
          <w:bCs/>
          <w:b/>
        </w:rPr>
        <w:t xml:space="preserve">Oceanographer</w:t>
      </w:r>
      <w:r>
        <w:t xml:space="preserve"> </w:t>
      </w:r>
      <w:r>
        <w:t xml:space="preserve">was tasked with predicting sediment transport patterns to minimize ecological disruption. By modeling how dredged material would disperse in the water column, scientists helped engineers select disposal sites that would not smother coral reefs or seagrass beds. This collaboration ensured that economic growth did not come at the expense of marine ecology.</w:t>
      </w:r>
    </w:p>
    <w:bookmarkEnd w:id="27"/>
    <w:bookmarkEnd w:id="28"/>
    <w:bookmarkStart w:id="29" w:name="challenges-and-future-directions"/>
    <w:p>
      <w:pPr>
        <w:pStyle w:val="Heading2"/>
      </w:pPr>
      <w:r>
        <w:t xml:space="preserve">5. Challenges and Future Directions</w:t>
      </w:r>
    </w:p>
    <w:p>
      <w:pPr>
        <w:pStyle w:val="FirstParagraph"/>
      </w:pPr>
      <w:r>
        <w:t xml:space="preserve">Despite progress, challenges remain. Data sharing between different government agencies and academic institutions in</w:t>
      </w:r>
      <w:r>
        <w:t xml:space="preserve"> </w:t>
      </w:r>
      <w:r>
        <w:rPr>
          <w:bCs/>
          <w:b/>
        </w:rPr>
        <w:t xml:space="preserve">China Guangzhou</w:t>
      </w:r>
      <w:r>
        <w:t xml:space="preserve"> </w:t>
      </w:r>
      <w:r>
        <w:t xml:space="preserve">can be fragmented. There is also a need for greater public engagement with oceanographic findings to foster community support for conservation efforts.</w:t>
      </w:r>
    </w:p>
    <w:p>
      <w:pPr>
        <w:pStyle w:val="BodyText"/>
      </w:pPr>
      <w:r>
        <w:t xml:space="preserve">Future research should focus on the integration of Artificial Intelligence (AI) into oceanographic monitoring. Machine learning algorithms can process vast amounts of data from sensors more efficiently than traditional methods, providing faster warnings for hazardous events. Additionally, international collaboration with other major port cities in Southeast Asia and beyond will enhance regional knowledge sharing.</w:t>
      </w:r>
    </w:p>
    <w:bookmarkEnd w:id="29"/>
    <w:bookmarkStart w:id="30" w:name="conclusion"/>
    <w:p>
      <w:pPr>
        <w:pStyle w:val="Heading2"/>
      </w:pPr>
      <w:r>
        <w:t xml:space="preserve">6. Conclusion</w:t>
      </w:r>
    </w:p>
    <w:p>
      <w:pPr>
        <w:pStyle w:val="FirstParagraph"/>
      </w:pPr>
      <w:r>
        <w:t xml:space="preserve">In conclusion, the role of an</w:t>
      </w:r>
      <w:r>
        <w:t xml:space="preserve"> </w:t>
      </w:r>
      <w:r>
        <w:rPr>
          <w:bCs/>
          <w:b/>
        </w:rPr>
        <w:t xml:space="preserve">Oceanographer</w:t>
      </w:r>
      <w:r>
        <w:t xml:space="preserve"> </w:t>
      </w:r>
      <w:r>
        <w:t xml:space="preserve">is fundamental to the sustainable future of</w:t>
      </w:r>
      <w:r>
        <w:t xml:space="preserve"> </w:t>
      </w:r>
      <w:r>
        <w:rPr>
          <w:bCs/>
          <w:b/>
        </w:rPr>
        <w:t xml:space="preserve">China Guangzhou</w:t>
      </w:r>
      <w:r>
        <w:t xml:space="preserve">. As a city that thrives on its maritime connections, Guangzhou must prioritize scientific understanding of its surrounding waters. By leveraging expert knowledge in physical and biological oceanography, policymakers can make informed decisions that balance economic development with environmental preservation. The synergy between science and governance exemplified in this region offers a model for other coastal cities worldwide. Ultimately, the health of the ocean is inseparable from the well-being of the city; therefore, investing in oceanographic research is an investment in Guangzhou’s longevity and prosperity.</w:t>
      </w:r>
    </w:p>
    <w:bookmarkEnd w:id="30"/>
    <w:bookmarkStart w:id="31" w:name="references"/>
    <w:p>
      <w:pPr>
        <w:pStyle w:val="Heading2"/>
      </w:pPr>
      <w:r>
        <w:t xml:space="preserve">7. References</w:t>
      </w:r>
    </w:p>
    <w:p>
      <w:pPr>
        <w:pStyle w:val="FirstParagraph"/>
      </w:pPr>
      <w:r>
        <w:rPr>
          <w:iCs/>
          <w:i/>
        </w:rPr>
        <w:t xml:space="preserve">[1] Guangdong Provincial Department of Ecology and Environment. (2023). Annual Report on Marine Ecological Civilization Construction.</w:t>
      </w:r>
    </w:p>
    <w:p>
      <w:pPr>
        <w:pStyle w:val="BodyText"/>
      </w:pPr>
      <w:r>
        <w:rPr>
          <w:iCs/>
          <w:i/>
        </w:rPr>
        <w:t xml:space="preserve">[2] South China Sea Institute of Oceanology, Chinese Academy of Sciences. (2022). State of the South China Sea Ecosystem.</w:t>
      </w:r>
    </w:p>
    <w:p>
      <w:pPr>
        <w:pStyle w:val="BodyText"/>
      </w:pPr>
      <w:r>
        <w:rPr>
          <w:iCs/>
          <w:i/>
        </w:rPr>
        <w:t xml:space="preserve">[3] United Nations Environment Programme. (2021). Coastal Resilience in Megacities: Case Studies from Asia.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Oceanographers in the Sustainable Development of China Guangzhou</dc:title>
  <dc:creator/>
  <dc:language>en</dc:language>
  <cp:keywords/>
  <dcterms:created xsi:type="dcterms:W3CDTF">2026-07-29T18:20:46Z</dcterms:created>
  <dcterms:modified xsi:type="dcterms:W3CDTF">2026-07-29T18:20:46Z</dcterms:modified>
</cp:coreProperties>
</file>

<file path=docProps/custom.xml><?xml version="1.0" encoding="utf-8"?>
<Properties xmlns="http://schemas.openxmlformats.org/officeDocument/2006/custom-properties" xmlns:vt="http://schemas.openxmlformats.org/officeDocument/2006/docPropsVTypes"/>
</file>