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Italy</w:t>
      </w:r>
      <w:r>
        <w:t xml:space="preserve"> </w:t>
      </w:r>
      <w:r>
        <w:t xml:space="preserve">Milan</w:t>
      </w:r>
    </w:p>
    <w:bookmarkStart w:id="29" w:name="X7d2f33a0e1b207719b0fd677adf65a1ef57b205"/>
    <w:p>
      <w:pPr>
        <w:pStyle w:val="Heading1"/>
      </w:pPr>
      <w:r>
        <w:t xml:space="preserve">The Role and Impact of the Oceanographer in Italy Milan</w:t>
      </w:r>
    </w:p>
    <w:bookmarkStart w:id="20" w:name="abstract"/>
    <w:p>
      <w:pPr>
        <w:pStyle w:val="Heading2"/>
      </w:pPr>
      <w:r>
        <w:t xml:space="preserve">Abstract</w:t>
      </w:r>
    </w:p>
    <w:p>
      <w:pPr>
        <w:pStyle w:val="FirstParagraph"/>
      </w:pPr>
      <w:r>
        <w:t xml:space="preserve">This research document examines the critical role of the</w:t>
      </w:r>
      <w:r>
        <w:t xml:space="preserve"> </w:t>
      </w:r>
      <w:r>
        <w:rPr>
          <w:bCs/>
          <w:b/>
        </w:rPr>
        <w:t xml:space="preserve">Oceanographer</w:t>
      </w:r>
      <w:r>
        <w:t xml:space="preserve">, specifically focusing on their contributions to environmental science and industrial innovation within</w:t>
      </w:r>
      <w:r>
        <w:t xml:space="preserve"> </w:t>
      </w:r>
      <w:r>
        <w:rPr>
          <w:bCs/>
          <w:b/>
        </w:rPr>
        <w:t xml:space="preserve">Italy Milan</w:t>
      </w:r>
      <w:r>
        <w:t xml:space="preserve">. While historically associated with coastal regions, the modern oceanographer has a profound impact on inland metropolitan hubs like Milan through climate modeling, supply chain sustainability, and educational outreach. This paper argues that integrating oceanographic expertise into the urban planning and economic strategies of</w:t>
      </w:r>
      <w:r>
        <w:t xml:space="preserve"> </w:t>
      </w:r>
      <w:r>
        <w:rPr>
          <w:bCs/>
          <w:b/>
        </w:rPr>
        <w:t xml:space="preserve">Italy Milan</w:t>
      </w:r>
      <w:r>
        <w:t xml:space="preserve"> </w:t>
      </w:r>
      <w:r>
        <w:t xml:space="preserve">is essential for addressing global environmental challenges.</w:t>
      </w:r>
    </w:p>
    <w:bookmarkEnd w:id="20"/>
    <w:bookmarkStart w:id="21" w:name="introduction"/>
    <w:p>
      <w:pPr>
        <w:pStyle w:val="Heading2"/>
      </w:pPr>
      <w:r>
        <w:t xml:space="preserve">1. Introduction</w:t>
      </w:r>
    </w:p>
    <w:p>
      <w:pPr>
        <w:pStyle w:val="FirstParagraph"/>
      </w:pPr>
      <w:r>
        <w:t xml:space="preserve">The title of</w:t>
      </w:r>
      <w:r>
        <w:t xml:space="preserve"> </w:t>
      </w:r>
      <w:r>
        <w:rPr>
          <w:bCs/>
          <w:b/>
        </w:rPr>
        <w:t xml:space="preserve">Oceanographer</w:t>
      </w:r>
      <w:r>
        <w:t xml:space="preserve">, often conjures images of deep-sea exploration, maritime navigation, or coastal marine biology. However, the scope of this profession has expanded significantly in the 21st century. It is no longer confined to the edges of land but extends into every aspect of global environmental health and economic stability. This paper explores how an</w:t>
      </w:r>
      <w:r>
        <w:t xml:space="preserve"> </w:t>
      </w:r>
      <w:r>
        <w:rPr>
          <w:bCs/>
          <w:b/>
        </w:rPr>
        <w:t xml:space="preserve">Oceanographer</w:t>
      </w:r>
      <w:r>
        <w:t xml:space="preserve"> </w:t>
      </w:r>
      <w:r>
        <w:t xml:space="preserve">contributes to one of Europe's most significant economic centers:</w:t>
      </w:r>
      <w:r>
        <w:t xml:space="preserve"> </w:t>
      </w:r>
      <w:r>
        <w:rPr>
          <w:bCs/>
          <w:b/>
        </w:rPr>
        <w:t xml:space="preserve">Italy Milan</w:t>
      </w:r>
      <w:r>
        <w:t xml:space="preserve">.</w:t>
      </w:r>
    </w:p>
    <w:p>
      <w:pPr>
        <w:pStyle w:val="BodyText"/>
      </w:pPr>
      <w:r>
        <w:rPr>
          <w:bCs/>
          <w:b/>
        </w:rPr>
        <w:t xml:space="preserve">Italy Milan</w:t>
      </w:r>
      <w:r>
        <w:t xml:space="preserve">, as a global hub for finance, design, fashion, and manufacturing, faces unique environmental challenges. From the management of the Po River basin to the city's carbon footprint and its reliance on global maritime supply chains, understanding oceanic systems is crucial. This document aims to detail how</w:t>
      </w:r>
      <w:r>
        <w:t xml:space="preserve"> </w:t>
      </w:r>
      <w:r>
        <w:rPr>
          <w:bCs/>
          <w:b/>
        </w:rPr>
        <w:t xml:space="preserve">Oceanographer</w:t>
      </w:r>
      <w:r>
        <w:t xml:space="preserve"> </w:t>
      </w:r>
      <w:r>
        <w:t xml:space="preserve">expertise intersects with urban development in</w:t>
      </w:r>
      <w:r>
        <w:t xml:space="preserve"> </w:t>
      </w:r>
      <w:r>
        <w:rPr>
          <w:bCs/>
          <w:b/>
        </w:rPr>
        <w:t xml:space="preserve">Italy Milan</w:t>
      </w:r>
      <w:r>
        <w:t xml:space="preserve">, providing a roadmap for sustainable growth.</w:t>
      </w:r>
    </w:p>
    <w:bookmarkEnd w:id="21"/>
    <w:bookmarkStart w:id="22" w:name="X94fba90f3520c1042b0b1035e9080cfedae52e4"/>
    <w:p>
      <w:pPr>
        <w:pStyle w:val="Heading2"/>
      </w:pPr>
      <w:r>
        <w:t xml:space="preserve">2. The Interconnectedness of Inland Cities and Oceans</w:t>
      </w:r>
    </w:p>
    <w:p>
      <w:pPr>
        <w:pStyle w:val="FirstParagraph"/>
      </w:pPr>
      <w:r>
        <w:t xml:space="preserve">To understand the relevance of an</w:t>
      </w:r>
      <w:r>
        <w:t xml:space="preserve"> </w:t>
      </w:r>
      <w:r>
        <w:rPr>
          <w:bCs/>
          <w:b/>
        </w:rPr>
        <w:t xml:space="preserve">Oceanographer</w:t>
      </w:r>
      <w:r>
        <w:t xml:space="preserve"> </w:t>
      </w:r>
      <w:r>
        <w:t xml:space="preserve">in an inland city, one must first recognize the hydrological and economic links between land and sea. Milan is situated in the Po Valley, which drains into the Adriatic Sea. The health of this watershed directly impacts marine biodiversity, while oceanic climate patterns influence local weather events that affect agriculture and urban infrastructure in</w:t>
      </w:r>
      <w:r>
        <w:t xml:space="preserve"> </w:t>
      </w:r>
      <w:r>
        <w:rPr>
          <w:bCs/>
          <w:b/>
        </w:rPr>
        <w:t xml:space="preserve">Italy Milan</w:t>
      </w:r>
      <w:r>
        <w:t xml:space="preserve">.</w:t>
      </w:r>
    </w:p>
    <w:p>
      <w:pPr>
        <w:pStyle w:val="BodyText"/>
      </w:pPr>
      <w:r>
        <w:t xml:space="preserve">An</w:t>
      </w:r>
      <w:r>
        <w:t xml:space="preserve"> </w:t>
      </w:r>
      <w:r>
        <w:rPr>
          <w:bCs/>
          <w:b/>
        </w:rPr>
        <w:t xml:space="preserve">Oceanographer</w:t>
      </w:r>
      <w:r>
        <w:t xml:space="preserve"> </w:t>
      </w:r>
      <w:r>
        <w:t xml:space="preserve">plays a pivotal role in monitoring these connections. By studying sea-level rise, salinity changes, and temperature variations in the Mediterranean basin, an</w:t>
      </w:r>
      <w:r>
        <w:t xml:space="preserve"> </w:t>
      </w:r>
      <w:r>
        <w:rPr>
          <w:bCs/>
          <w:b/>
        </w:rPr>
        <w:t xml:space="preserve">Oceanographer</w:t>
      </w:r>
      <w:r>
        <w:t xml:space="preserve"> </w:t>
      </w:r>
      <w:r>
        <w:t xml:space="preserve">can provide early warning systems for extreme weather events that threaten Lombardy. This predictive capability is vital for the resilience of</w:t>
      </w:r>
      <w:r>
        <w:t xml:space="preserve"> </w:t>
      </w:r>
      <w:r>
        <w:rPr>
          <w:bCs/>
          <w:b/>
        </w:rPr>
        <w:t xml:space="preserve">Italy Milan</w:t>
      </w:r>
      <w:r>
        <w:t xml:space="preserve">'s infrastructure against flooding and droughts.</w:t>
      </w:r>
    </w:p>
    <w:bookmarkEnd w:id="22"/>
    <w:bookmarkStart w:id="23" w:name="X2d5bb2c4ae06ca9ce865790f04ff586a6f95564"/>
    <w:p>
      <w:pPr>
        <w:pStyle w:val="Heading2"/>
      </w:pPr>
      <w:r>
        <w:t xml:space="preserve">3. Economic Implications: Supply Chains and Maritime Logistics</w:t>
      </w:r>
    </w:p>
    <w:p>
      <w:pPr>
        <w:pStyle w:val="FirstParagraph"/>
      </w:pPr>
      <w:r>
        <w:t xml:space="preserve">Milan’s economy is heavily reliant on global trade, much of which moves through maritime routes. Ports such as Genoa and Venice serve as critical gateways for goods destined for</w:t>
      </w:r>
      <w:r>
        <w:t xml:space="preserve"> </w:t>
      </w:r>
      <w:r>
        <w:rPr>
          <w:bCs/>
          <w:b/>
        </w:rPr>
        <w:t xml:space="preserve">Italy Milan</w:t>
      </w:r>
      <w:r>
        <w:t xml:space="preserve">. An</w:t>
      </w:r>
      <w:r>
        <w:t xml:space="preserve"> </w:t>
      </w:r>
      <w:r>
        <w:rPr>
          <w:bCs/>
          <w:b/>
        </w:rPr>
        <w:t xml:space="preserve">Oceanographer</w:t>
      </w:r>
      <w:r>
        <w:t xml:space="preserve"> </w:t>
      </w:r>
      <w:r>
        <w:t xml:space="preserve">contributes to this economic engine by optimizing shipping routes based on ocean current data, wave height analysis, and weather patterns. This optimization reduces fuel consumption and emissions, aligning with the sustainability goals of modern corporations headquartered in Milan.</w:t>
      </w:r>
    </w:p>
    <w:p>
      <w:pPr>
        <w:pStyle w:val="BodyText"/>
      </w:pPr>
      <w:r>
        <w:t xml:space="preserve">Furthermore, the fashion and manufacturing sectors in</w:t>
      </w:r>
      <w:r>
        <w:t xml:space="preserve"> </w:t>
      </w:r>
      <w:r>
        <w:rPr>
          <w:bCs/>
          <w:b/>
        </w:rPr>
        <w:t xml:space="preserve">Italy Milan</w:t>
      </w:r>
      <w:r>
        <w:t xml:space="preserve"> </w:t>
      </w:r>
      <w:r>
        <w:t xml:space="preserve">are increasingly under pressure to adopt circular economy principles. An</w:t>
      </w:r>
      <w:r>
        <w:t xml:space="preserve"> </w:t>
      </w:r>
      <w:r>
        <w:rPr>
          <w:bCs/>
          <w:b/>
        </w:rPr>
        <w:t xml:space="preserve">Oceanographer</w:t>
      </w:r>
      <w:r>
        <w:t xml:space="preserve"> </w:t>
      </w:r>
      <w:r>
        <w:t xml:space="preserve">is instrumental in researching methods to reduce plastic pollution and microplastic contamination from textile production entering marine ecosystems. By collaborating with industry leaders, an</w:t>
      </w:r>
      <w:r>
        <w:t xml:space="preserve"> </w:t>
      </w:r>
      <w:r>
        <w:rPr>
          <w:bCs/>
          <w:b/>
        </w:rPr>
        <w:t xml:space="preserve">Oceanographer</w:t>
      </w:r>
      <w:r>
        <w:t xml:space="preserve"> </w:t>
      </w:r>
      <w:r>
        <w:t xml:space="preserve">helps companies in</w:t>
      </w:r>
      <w:r>
        <w:t xml:space="preserve"> </w:t>
      </w:r>
      <w:r>
        <w:rPr>
          <w:bCs/>
          <w:b/>
        </w:rPr>
        <w:t xml:space="preserve">Italy Milan</w:t>
      </w:r>
      <w:r>
        <w:t xml:space="preserve"> </w:t>
      </w:r>
      <w:r>
        <w:t xml:space="preserve">develop sustainable materials and processes that minimize environmental impact.</w:t>
      </w:r>
    </w:p>
    <w:bookmarkEnd w:id="23"/>
    <w:bookmarkStart w:id="24" w:name="X094cdbccdcb4e1e4b1849bf34b057becdef267e"/>
    <w:p>
      <w:pPr>
        <w:pStyle w:val="Heading2"/>
      </w:pPr>
      <w:r>
        <w:t xml:space="preserve">4. Climate Change Mitigation and Carbon Sequestration</w:t>
      </w:r>
    </w:p>
    <w:p>
      <w:pPr>
        <w:pStyle w:val="FirstParagraph"/>
      </w:pPr>
      <w:r>
        <w:t xml:space="preserve">The role of the ocean as a carbon sink is well-documented, yet its capacity is under threat. An</w:t>
      </w:r>
      <w:r>
        <w:t xml:space="preserve"> </w:t>
      </w:r>
      <w:r>
        <w:rPr>
          <w:bCs/>
          <w:b/>
        </w:rPr>
        <w:t xml:space="preserve">Oceanographer</w:t>
      </w:r>
      <w:r>
        <w:t xml:space="preserve"> </w:t>
      </w:r>
      <w:r>
        <w:t xml:space="preserve">studies the chemical composition of seawater to understand acidification rates and their broader implications for global carbon cycles. For</w:t>
      </w:r>
      <w:r>
        <w:t xml:space="preserve"> </w:t>
      </w:r>
      <w:r>
        <w:rPr>
          <w:bCs/>
          <w:b/>
        </w:rPr>
        <w:t xml:space="preserve">Italy Milan</w:t>
      </w:r>
      <w:r>
        <w:t xml:space="preserve">, understanding these dynamics is crucial for formulating city-wide climate action plans.</w:t>
      </w:r>
    </w:p>
    <w:p>
      <w:pPr>
        <w:pStyle w:val="BodyText"/>
      </w:pPr>
      <w:r>
        <w:t xml:space="preserve">Institutions in</w:t>
      </w:r>
      <w:r>
        <w:t xml:space="preserve"> </w:t>
      </w:r>
      <w:r>
        <w:rPr>
          <w:bCs/>
          <w:b/>
        </w:rPr>
        <w:t xml:space="preserve">Italy Milan</w:t>
      </w:r>
      <w:r>
        <w:t xml:space="preserve">, including universities and research centers, often partner with oceanographic institutes to develop blue carbon strategies. These strategies involve protecting and restoring coastal habitats such as seagrass meadows and salt marshes, which sequester carbon more efficiently than terrestrial forests. By leveraging the expertise of an</w:t>
      </w:r>
      <w:r>
        <w:t xml:space="preserve"> </w:t>
      </w:r>
      <w:r>
        <w:rPr>
          <w:bCs/>
          <w:b/>
        </w:rPr>
        <w:t xml:space="preserve">Oceanographer</w:t>
      </w:r>
      <w:r>
        <w:t xml:space="preserve">,</w:t>
      </w:r>
      <w:r>
        <w:t xml:space="preserve"> </w:t>
      </w:r>
      <w:r>
        <w:rPr>
          <w:bCs/>
          <w:b/>
        </w:rPr>
        <w:t xml:space="preserve">Italy Milan</w:t>
      </w:r>
      <w:r>
        <w:t xml:space="preserve"> </w:t>
      </w:r>
      <w:r>
        <w:t xml:space="preserve">can contribute to international climate goals while promoting eco-tourism in adjacent coastal regions.</w:t>
      </w:r>
    </w:p>
    <w:bookmarkEnd w:id="24"/>
    <w:bookmarkStart w:id="25" w:name="X4506ce1061403f9e190165cc8bfcfdd55cbd186"/>
    <w:p>
      <w:pPr>
        <w:pStyle w:val="Heading2"/>
      </w:pPr>
      <w:r>
        <w:t xml:space="preserve">5. Educational and Cultural Integration in Italy Milan</w:t>
      </w:r>
    </w:p>
    <w:p>
      <w:pPr>
        <w:pStyle w:val="FirstParagraph"/>
      </w:pPr>
      <w:r>
        <w:t xml:space="preserve">Beyond technical and economic contributions, the presence of an</w:t>
      </w:r>
      <w:r>
        <w:t xml:space="preserve"> </w:t>
      </w:r>
      <w:r>
        <w:rPr>
          <w:bCs/>
          <w:b/>
        </w:rPr>
        <w:t xml:space="preserve">Oceanographer</w:t>
      </w:r>
      <w:r>
        <w:t xml:space="preserve"> </w:t>
      </w:r>
      <w:r>
        <w:t xml:space="preserve">enhances the cultural and educational landscape of</w:t>
      </w:r>
      <w:r>
        <w:t xml:space="preserve"> </w:t>
      </w:r>
      <w:r>
        <w:rPr>
          <w:bCs/>
          <w:b/>
        </w:rPr>
        <w:t xml:space="preserve">Italy Milan</w:t>
      </w:r>
      <w:r>
        <w:t xml:space="preserve">. Museums, science centers, and academic institutions in Milan increasingly feature exhibits on marine conservation. These initiatives are often guided by research conducted by an</w:t>
      </w:r>
      <w:r>
        <w:t xml:space="preserve"> </w:t>
      </w:r>
      <w:r>
        <w:rPr>
          <w:bCs/>
          <w:b/>
        </w:rPr>
        <w:t xml:space="preserve">Oceanographer</w:t>
      </w:r>
      <w:r>
        <w:t xml:space="preserve">, ensuring that public education is grounded in scientific accuracy.</w:t>
      </w:r>
    </w:p>
    <w:p>
      <w:pPr>
        <w:pStyle w:val="BodyText"/>
      </w:pPr>
      <w:r>
        <w:t xml:space="preserve">Educational programs in schools across</w:t>
      </w:r>
      <w:r>
        <w:t xml:space="preserve"> </w:t>
      </w:r>
      <w:r>
        <w:rPr>
          <w:bCs/>
          <w:b/>
        </w:rPr>
        <w:t xml:space="preserve">Italy Milan</w:t>
      </w:r>
      <w:r>
        <w:t xml:space="preserve"> </w:t>
      </w:r>
      <w:r>
        <w:t xml:space="preserve">are incorporating ocean literacy to help students understand the importance of water resources. An</w:t>
      </w:r>
      <w:r>
        <w:t xml:space="preserve"> </w:t>
      </w:r>
      <w:r>
        <w:rPr>
          <w:bCs/>
          <w:b/>
        </w:rPr>
        <w:t xml:space="preserve">Oceanographer</w:t>
      </w:r>
      <w:r>
        <w:t xml:space="preserve"> </w:t>
      </w:r>
      <w:r>
        <w:t xml:space="preserve">serves as a key figure in these programs, bridging the gap between complex scientific data and public understanding. This educational outreach fosters a generation of environmentally conscious citizens who are better equipped to address future challenges.</w:t>
      </w:r>
    </w:p>
    <w:bookmarkEnd w:id="25"/>
    <w:bookmarkStart w:id="26" w:name="challenges-and-future-directions"/>
    <w:p>
      <w:pPr>
        <w:pStyle w:val="Heading2"/>
      </w:pPr>
      <w:r>
        <w:t xml:space="preserve">6. Challenges and Future Directions</w:t>
      </w:r>
    </w:p>
    <w:p>
      <w:pPr>
        <w:pStyle w:val="FirstParagraph"/>
      </w:pPr>
      <w:r>
        <w:t xml:space="preserve">Despite the clear benefits, there are challenges in integrating oceanographic expertise into urban planning in</w:t>
      </w:r>
      <w:r>
        <w:t xml:space="preserve"> </w:t>
      </w:r>
      <w:r>
        <w:rPr>
          <w:bCs/>
          <w:b/>
        </w:rPr>
        <w:t xml:space="preserve">Italy Milan</w:t>
      </w:r>
      <w:r>
        <w:t xml:space="preserve">. One significant hurdle is the perceived distance between inland cities and marine environments. Overcoming this mental barrier requires effective communication by an</w:t>
      </w:r>
      <w:r>
        <w:t xml:space="preserve"> </w:t>
      </w:r>
      <w:r>
        <w:rPr>
          <w:bCs/>
          <w:b/>
        </w:rPr>
        <w:t xml:space="preserve">Oceanographer</w:t>
      </w:r>
      <w:r>
        <w:t xml:space="preserve">, demonstrating how local actions have global consequences.</w:t>
      </w:r>
    </w:p>
    <w:p>
      <w:pPr>
        <w:pStyle w:val="BodyText"/>
      </w:pPr>
      <w:r>
        <w:t xml:space="preserve">Another challenge is funding and resource allocation. Establishing robust research partnerships between Milanese institutions and oceanographic bodies requires sustained investment. However, the potential returns in terms of climate resilience, economic efficiency, and environmental stewardship make such investments worthwhile for</w:t>
      </w:r>
      <w:r>
        <w:t xml:space="preserve"> </w:t>
      </w:r>
      <w:r>
        <w:rPr>
          <w:bCs/>
          <w:b/>
        </w:rPr>
        <w:t xml:space="preserve">Italy Milan</w:t>
      </w:r>
      <w:r>
        <w:t xml:space="preserve">.</w:t>
      </w:r>
    </w:p>
    <w:bookmarkEnd w:id="26"/>
    <w:bookmarkStart w:id="27" w:name="conclusion"/>
    <w:p>
      <w:pPr>
        <w:pStyle w:val="Heading2"/>
      </w:pPr>
      <w:r>
        <w:t xml:space="preserve">7. Conclusion</w:t>
      </w:r>
    </w:p>
    <w:p>
      <w:pPr>
        <w:pStyle w:val="FirstParagraph"/>
      </w:pPr>
      <w:r>
        <w:t xml:space="preserve">In conclusion, the role of an</w:t>
      </w:r>
      <w:r>
        <w:t xml:space="preserve"> </w:t>
      </w:r>
      <w:r>
        <w:rPr>
          <w:bCs/>
          <w:b/>
        </w:rPr>
        <w:t xml:space="preserve">Oceanographer</w:t>
      </w:r>
      <w:r>
        <w:t xml:space="preserve"> </w:t>
      </w:r>
      <w:r>
        <w:t xml:space="preserve">extends far beyond coastal laboratories and research vessels. In the context of</w:t>
      </w:r>
      <w:r>
        <w:t xml:space="preserve"> </w:t>
      </w:r>
      <w:r>
        <w:rPr>
          <w:bCs/>
          <w:b/>
        </w:rPr>
        <w:t xml:space="preserve">Italy Milan</w:t>
      </w:r>
      <w:r>
        <w:t xml:space="preserve">, an</w:t>
      </w:r>
      <w:r>
        <w:t xml:space="preserve"> </w:t>
      </w:r>
      <w:r>
        <w:rPr>
          <w:bCs/>
          <w:b/>
        </w:rPr>
        <w:t xml:space="preserve">Oceanographer</w:t>
      </w:r>
      <w:r>
        <w:t xml:space="preserve">'s expertise is indispensable for managing environmental risks, optimizing economic activities, and promoting sustainability. As climate change accelerates, the need for integrated approaches that link land and sea becomes increasingly urgent.</w:t>
      </w:r>
    </w:p>
    <w:p>
      <w:pPr>
        <w:pStyle w:val="BodyText"/>
      </w:pPr>
      <w:r>
        <w:rPr>
          <w:bCs/>
          <w:b/>
        </w:rPr>
        <w:t xml:space="preserve">Italy Milan</w:t>
      </w:r>
      <w:r>
        <w:t xml:space="preserve">, with its rich history of innovation and resilience, is well-positioned to lead by example. By embracing the knowledge provided by an</w:t>
      </w:r>
      <w:r>
        <w:t xml:space="preserve"> </w:t>
      </w:r>
      <w:r>
        <w:rPr>
          <w:bCs/>
          <w:b/>
        </w:rPr>
        <w:t xml:space="preserve">Oceanographer</w:t>
      </w:r>
      <w:r>
        <w:t xml:space="preserve">, the city can not only protect its own future but also contribute to global efforts in preserving our oceans. The synergy between urban development in</w:t>
      </w:r>
      <w:r>
        <w:t xml:space="preserve"> </w:t>
      </w:r>
      <w:r>
        <w:rPr>
          <w:bCs/>
          <w:b/>
        </w:rPr>
        <w:t xml:space="preserve">Italy Milan</w:t>
      </w:r>
      <w:r>
        <w:t xml:space="preserve"> </w:t>
      </w:r>
      <w:r>
        <w:t xml:space="preserve">and marine science represents a promising path toward a sustainable and prosperous future for all.</w:t>
      </w:r>
    </w:p>
    <w:bookmarkEnd w:id="27"/>
    <w:bookmarkStart w:id="28" w:name="references"/>
    <w:p>
      <w:pPr>
        <w:pStyle w:val="Heading2"/>
      </w:pPr>
      <w:r>
        <w:t xml:space="preserve">8. References</w:t>
      </w:r>
    </w:p>
    <w:p>
      <w:pPr>
        <w:numPr>
          <w:ilvl w:val="0"/>
          <w:numId w:val="1001"/>
        </w:numPr>
        <w:pStyle w:val="Compact"/>
      </w:pPr>
      <w:r>
        <w:t xml:space="preserve">- Italian National Research Council (CNR) Reports on Mediterranean Climate Change.</w:t>
      </w:r>
    </w:p>
    <w:p>
      <w:pPr>
        <w:numPr>
          <w:ilvl w:val="0"/>
          <w:numId w:val="1001"/>
        </w:numPr>
        <w:pStyle w:val="Compact"/>
      </w:pPr>
      <w:r>
        <w:t xml:space="preserve">- University of Milan Studies on Urban Sustainability and Environmental Impact.</w:t>
      </w:r>
    </w:p>
    <w:p>
      <w:pPr>
        <w:numPr>
          <w:ilvl w:val="0"/>
          <w:numId w:val="1001"/>
        </w:numPr>
        <w:pStyle w:val="Compact"/>
      </w:pPr>
      <w:r>
        <w:t xml:space="preserve">- Global Ocean Observing System (GOOS) Data Analysis regarding Adriatic Sea Health.</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Oceanographer in Italy Milan</dc:title>
  <dc:creator/>
  <dc:language>en</dc:language>
  <cp:keywords/>
  <dcterms:created xsi:type="dcterms:W3CDTF">2026-07-29T04:12:43Z</dcterms:created>
  <dcterms:modified xsi:type="dcterms:W3CDTF">2026-07-29T04:12:43Z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