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c29e5dab1969eeefe25b43b8725b50da8966d47"/>
    <w:p>
      <w:pPr>
        <w:pStyle w:val="Heading1"/>
      </w:pPr>
      <w:r>
        <w:t xml:space="preserve">The Role of the Oceanographer in Ivory Coast, Abidjan</w:t>
      </w:r>
    </w:p>
    <w:p>
      <w:pPr>
        <w:pStyle w:val="FirstParagraph"/>
      </w:pPr>
      <w:r>
        <w:rPr>
          <w:bCs/>
          <w:b/>
        </w:rPr>
        <w:t xml:space="preserve">Date:</w:t>
      </w:r>
      <w:r>
        <w:t xml:space="preserve"> </w:t>
      </w:r>
      <w:r>
        <w:t xml:space="preserve">October 26, 2023</w:t>
      </w:r>
      <w:r>
        <w:br/>
      </w:r>
      <w:r>
        <w:rPr>
          <w:bCs/>
          <w:b/>
        </w:rPr>
        <w:t xml:space="preserve">To: Ministry of Marine Resources and Fisheries, Republic of Côte d'Ivoire</w:t>
      </w:r>
      <w:r>
        <w:br/>
      </w:r>
      <w:r>
        <w:rPr>
          <w:bCs/>
          <w:b/>
        </w:rPr>
        <w:t xml:space="preserve">From: Department of Marine Science Research</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research paper explores the critical importance of oceanographic studies in the context of Ivory Coast, specifically focusing on the economic and ecological hub of Abidjan. As a coastal nation with a significant maritime boundary, Ivory Coast faces unique challenges related to climate change, overfishing, and pollution. The role of the Oceanographer is pivotal in addressing these issues through data-driven policy recommendations and sustainable management strategies. This document outlines the current state of marine research in Abidjan, identifies key areas requiring scientific attention, and proposes a framework for integrating oceanographic science into national development plans.</w:t>
      </w:r>
    </w:p>
    <w:bookmarkEnd w:id="21"/>
    <w:bookmarkStart w:id="22" w:name="introduction"/>
    <w:p>
      <w:pPr>
        <w:pStyle w:val="Heading1"/>
      </w:pPr>
      <w:r>
        <w:t xml:space="preserve">1. Introduction</w:t>
      </w:r>
    </w:p>
    <w:p>
      <w:pPr>
        <w:pStyle w:val="FirstParagraph"/>
      </w:pPr>
      <w:r>
        <w:t xml:space="preserve">The Atlantic Ocean plays a fundamental role in the socio-economic fabric of Ivory Coast. For the capital city of Abidjan, which boasts one of the largest natural harbors in West Africa, the sea is not merely a boundary but a lifeline for trade, food security, and energy production. However, rapid urbanization and industrial growth have placed unprecedented pressure on marine ecosystems. In this context, the profession of an Oceanographer becomes indispensable.</w:t>
      </w:r>
    </w:p>
    <w:p>
      <w:pPr>
        <w:pStyle w:val="BodyText"/>
      </w:pPr>
      <w:r>
        <w:t xml:space="preserve">An Oceanographer is not just a scientist who studies waves; they are multidisciplinary experts analyzing physical, chemical, biological, and geological processes within the ocean. For Ivory Coast Abidjan to transition towards a sustainable blue economy, rigorous oceanographic research must underpin all maritime policies. This paper argues that strengthening the role of the Oceanographer in Abidjan is essential for mitigating environmental risks and maximizing economic potential.</w:t>
      </w:r>
    </w:p>
    <w:bookmarkEnd w:id="22"/>
    <w:bookmarkStart w:id="23" w:name="the-geographical-and-economic-context"/>
    <w:p>
      <w:pPr>
        <w:pStyle w:val="Heading1"/>
      </w:pPr>
      <w:r>
        <w:t xml:space="preserve">2. The Geographical and Economic Context</w:t>
      </w:r>
    </w:p>
    <w:p>
      <w:pPr>
        <w:pStyle w:val="FirstParagraph"/>
      </w:pPr>
      <w:r>
        <w:t xml:space="preserve">Ivory Coast has a coastline of approximately 515 kilometers. Abidjan serves as the primary gateway for international trade, handling over 80% of the country’s imports and exports. The harbor is located on a lagoon system that connects to the open ocean via a natural channel. This complex hydrodynamic environment requires precise monitoring.</w:t>
      </w:r>
    </w:p>
    <w:p>
      <w:pPr>
        <w:pStyle w:val="BodyText"/>
      </w:pPr>
      <w:r>
        <w:t xml:space="preserve">The fisheries sector contributes significantly to GDP and employs thousands of citizens in Abidjan and surrounding coastal communities. However, stocks are declining due to overexploitation and habitat destruction. Simultaneously, the city faces threats from coastal erosion and sea-level rise, exacerbated by climate change. These challenges necessitate a robust scientific presence provided by trained Oceanographers who can model these trends and predict future scenarios.</w:t>
      </w:r>
    </w:p>
    <w:bookmarkEnd w:id="23"/>
    <w:bookmarkStart w:id="27" w:name="Xa1ffe687dc7f90ecf7b0fcab89d1a125b903110"/>
    <w:p>
      <w:pPr>
        <w:pStyle w:val="Heading1"/>
      </w:pPr>
      <w:r>
        <w:t xml:space="preserve">3. Key Areas of Oceanographic Research in Abidjan</w:t>
      </w:r>
    </w:p>
    <w:bookmarkStart w:id="24" w:name="Xfb7fa0c0ff039b42ebb143eab87ec0860a62300"/>
    <w:p>
      <w:pPr>
        <w:pStyle w:val="Heading2"/>
      </w:pPr>
      <w:r>
        <w:t xml:space="preserve">3.1. Physical Oceanography and Coastal Erosion</w:t>
      </w:r>
    </w:p>
    <w:p>
      <w:pPr>
        <w:pStyle w:val="FirstParagraph"/>
      </w:pPr>
      <w:r>
        <w:t xml:space="preserve">A primary concern for the government of Ivory Coast is the retreat of the coastline, particularly in areas south of Abidjan such as Grand-Bassam and Assinie. Oceanographers utilize satellite data, buoy measurements, and computational models to understand wave dynamics, currents, and sediment transport. By identifying hotspots where erosion is accelerating researchers can recommend engineering solutions or managed retreat strategies before infrastructure is lost.</w:t>
      </w:r>
    </w:p>
    <w:bookmarkEnd w:id="24"/>
    <w:bookmarkStart w:id="25" w:name="X72d75d733e53f7f3eac8f941a220be9d1f5b055"/>
    <w:p>
      <w:pPr>
        <w:pStyle w:val="Heading2"/>
      </w:pPr>
      <w:r>
        <w:t xml:space="preserve">3.2. Chemical Oceanography and Pollution Control</w:t>
      </w:r>
    </w:p>
    <w:p>
      <w:pPr>
        <w:pStyle w:val="FirstParagraph"/>
      </w:pPr>
      <w:r>
        <w:t xml:space="preserve">The lagoon system surrounding Abidjan acts as a sink for various pollutants, including heavy metals from industrial effluents and plastics from urban waste. A specialized branch of the Oceanographer’s work involves water quality assessment. Regular sampling campaigns conducted by oceanographic teams reveal contamination levels that threaten public health and marine life. The data gathered here is crucial for enforcing environmental regulations in the Abidjan industrial zones.</w:t>
      </w:r>
    </w:p>
    <w:bookmarkEnd w:id="25"/>
    <w:bookmarkStart w:id="26" w:name="Xe270664a59dea705d529111571d6f32e693f7a0"/>
    <w:p>
      <w:pPr>
        <w:pStyle w:val="Heading2"/>
      </w:pPr>
      <w:r>
        <w:t xml:space="preserve">3.3. Biological Oceanography and Fisheries Management</w:t>
      </w:r>
    </w:p>
    <w:p>
      <w:pPr>
        <w:pStyle w:val="FirstParagraph"/>
      </w:pPr>
      <w:r>
        <w:t xml:space="preserve">To ensure food security, it is imperative to manage fish stocks sustainably. Marine biologists working within the field of oceanography analyze plankton blooms, fish migration patterns, and breeding grounds. In Abidjan’s waters, identifying critical habitats for species like sardines and tuna allows authorities to establish marine protected areas (MPAs) or seasonal fishing bans. This scientific approach prevents the collapse of local fisheries, which is a common fate for many developing nations lacking such data.</w:t>
      </w:r>
    </w:p>
    <w:bookmarkEnd w:id="26"/>
    <w:bookmarkEnd w:id="27"/>
    <w:bookmarkStart w:id="28" w:name="X2d0714b922f115048cdbc3f5dee62d6ef89f9c0"/>
    <w:p>
      <w:pPr>
        <w:pStyle w:val="Heading1"/>
      </w:pPr>
      <w:r>
        <w:t xml:space="preserve">4. Challenges Facing Oceanographic Research in Ivory Coast</w:t>
      </w:r>
    </w:p>
    <w:p>
      <w:pPr>
        <w:pStyle w:val="FirstParagraph"/>
      </w:pPr>
      <w:r>
        <w:t xml:space="preserve">Despite the clear need, several obstacles hinder the full potential of oceanography in Ivory Coast Abidjan:</w:t>
      </w:r>
    </w:p>
    <w:p>
      <w:pPr>
        <w:numPr>
          <w:ilvl w:val="0"/>
          <w:numId w:val="1001"/>
        </w:numPr>
        <w:pStyle w:val="Compact"/>
      </w:pPr>
      <w:r>
        <w:rPr>
          <w:bCs/>
          <w:b/>
        </w:rPr>
        <w:t xml:space="preserve">Funding Constraints:</w:t>
      </w:r>
      <w:r>
        <w:t xml:space="preserve"> </w:t>
      </w:r>
      <w:r>
        <w:t xml:space="preserve">Long-term research requires stable funding, which is often scarce compared to immediate development needs.</w:t>
      </w:r>
    </w:p>
    <w:p>
      <w:pPr>
        <w:numPr>
          <w:ilvl w:val="0"/>
          <w:numId w:val="1001"/>
        </w:numPr>
        <w:pStyle w:val="Compact"/>
      </w:pPr>
      <w:r>
        <w:rPr>
          <w:bCs/>
          <w:b/>
        </w:rPr>
        <w:t xml:space="preserve">Institutional Capacity:</w:t>
      </w:r>
      <w:r>
        <w:t xml:space="preserve"> </w:t>
      </w:r>
      <w:r>
        <w:t xml:space="preserve">There is a need for more local expertise. While institutions like the Institut de Pêche et des Aquacultures (IPAC) exist, they require reinforcement with modern equipment and training for young Ivorian Oceanographers.</w:t>
      </w:r>
    </w:p>
    <w:p>
      <w:pPr>
        <w:numPr>
          <w:ilvl w:val="0"/>
          <w:numId w:val="1001"/>
        </w:numPr>
        <w:pStyle w:val="Compact"/>
      </w:pPr>
      <w:r>
        <w:rPr>
          <w:bCs/>
          <w:b/>
        </w:rPr>
        <w:t xml:space="preserve">Data Accessibility:</w:t>
      </w:r>
      <w:r>
        <w:t xml:space="preserve"> </w:t>
      </w:r>
      <w:r>
        <w:t xml:space="preserve">Historical oceanographic data is sometimes fragmented or inaccessible, making trend analysis difficult for policymakers.</w:t>
      </w:r>
    </w:p>
    <w:bookmarkEnd w:id="28"/>
    <w:bookmarkStart w:id="29" w:name="strategic-recommendations"/>
    <w:p>
      <w:pPr>
        <w:pStyle w:val="Heading1"/>
      </w:pPr>
      <w:r>
        <w:t xml:space="preserve">5. Strategic Recommendations</w:t>
      </w:r>
    </w:p>
    <w:p>
      <w:pPr>
        <w:pStyle w:val="FirstParagraph"/>
      </w:pPr>
      <w:r>
        <w:t xml:space="preserve">To leverage the full benefits of oceanography, the following strategies are recommended for implementation in Abidjan:</w:t>
      </w:r>
    </w:p>
    <w:p>
      <w:pPr>
        <w:numPr>
          <w:ilvl w:val="0"/>
          <w:numId w:val="1002"/>
        </w:numPr>
        <w:pStyle w:val="Compact"/>
      </w:pPr>
      <w:r>
        <w:rPr>
          <w:bCs/>
          <w:b/>
        </w:rPr>
        <w:t xml:space="preserve">National Oceanographic Strategy:</w:t>
      </w:r>
      <w:r>
        <w:t xml:space="preserve">The government should adopt a comprehensive national policy that mandates scientific consultation for all coastal development projects. This ensures that every pier, port expansion, and hotel built on the coast is evaluated by an Oceanographer.</w:t>
      </w:r>
    </w:p>
    <w:p>
      <w:pPr>
        <w:numPr>
          <w:ilvl w:val="0"/>
          <w:numId w:val="1002"/>
        </w:numPr>
        <w:pStyle w:val="Compact"/>
      </w:pPr>
      <w:r>
        <w:rPr>
          <w:bCs/>
          <w:b/>
        </w:rPr>
        <w:t xml:space="preserve">Investment in Infrastructure:</w:t>
      </w:r>
      <w:r>
        <w:t xml:space="preserve"> </w:t>
      </w:r>
      <w:r>
        <w:t xml:space="preserve">Abidjan must invest in advanced meteorological and oceanographic observing systems. This includes deploying automated weather stations along the coast and maintaining a fleet of research vessels capable of deep-sea exploration.</w:t>
      </w:r>
    </w:p>
    <w:p>
      <w:pPr>
        <w:numPr>
          <w:ilvl w:val="0"/>
          <w:numId w:val="1002"/>
        </w:numPr>
        <w:pStyle w:val="Compact"/>
      </w:pPr>
      <w:r>
        <w:rPr>
          <w:bCs/>
          <w:b/>
        </w:rPr>
        <w:t xml:space="preserve">Educational Partnerships:</w:t>
      </w:r>
      <w:r>
        <w:t xml:space="preserve"> </w:t>
      </w:r>
      <w:r>
        <w:t xml:space="preserve">Collaborate with international universities to establish specialized master’s programs in Oceanography at local Ivorian universities. This will create a pipeline of homegrown talent, reducing reliance on foreign consultants.</w:t>
      </w:r>
    </w:p>
    <w:p>
      <w:pPr>
        <w:numPr>
          <w:ilvl w:val="0"/>
          <w:numId w:val="1002"/>
        </w:numPr>
        <w:pStyle w:val="Compact"/>
      </w:pPr>
      <w:r>
        <w:rPr>
          <w:bCs/>
          <w:b/>
        </w:rPr>
        <w:t xml:space="preserve">Community Engagement:</w:t>
      </w:r>
      <w:r>
        <w:t xml:space="preserve">Oceanographers should actively engage with local fishing communities in Abidjan. By sharing knowledge about sustainable practices and listening to traditional ecological knowledge, scientists can build trust and ensure compliance with conservation measures.</w:t>
      </w:r>
    </w:p>
    <w:bookmarkEnd w:id="29"/>
    <w:bookmarkStart w:id="30" w:name="conclusion"/>
    <w:p>
      <w:pPr>
        <w:pStyle w:val="Heading1"/>
      </w:pPr>
      <w:r>
        <w:t xml:space="preserve">6. Conclusion</w:t>
      </w:r>
    </w:p>
    <w:p>
      <w:pPr>
        <w:pStyle w:val="FirstParagraph"/>
      </w:pPr>
      <w:r>
        <w:t xml:space="preserve">The future of Ivory Coast is intrinsically linked to the health of its oceans. For Abidjan, a city defined by its lagoon and sea access, the expertise of the Oceanographer is not a luxury but a necessity. Through rigorous study of physical, chemical, and biological processes, these scientists provide the evidence base required for sustainable development.</w:t>
      </w:r>
    </w:p>
    <w:p>
      <w:pPr>
        <w:pStyle w:val="BodyText"/>
      </w:pPr>
      <w:r>
        <w:t xml:space="preserve">By investing in oceanographic research and empowering local experts to lead these initiatives, Ivory Coast can protect its natural heritage while securing economic prosperity. The integration of oceanography into national policy will enable Abidjan to navigate the uncertainties of climate change and resource management with confidence and precision. It is time for the voice of science to guide the helm of Ivory Coast’s maritime future.</w:t>
      </w:r>
    </w:p>
    <w:p>
      <w:r>
        <w:pict>
          <v:rect style="width:0;height:1.5pt" o:hralign="center" o:hrstd="t" o:hr="t"/>
        </w:pict>
      </w:r>
    </w:p>
    <w:bookmarkEnd w:id="30"/>
    <w:bookmarkStart w:id="31" w:name="references"/>
    <w:p>
      <w:pPr>
        <w:pStyle w:val="Heading1"/>
      </w:pPr>
      <w:r>
        <w:t xml:space="preserve">References</w:t>
      </w:r>
    </w:p>
    <w:p>
      <w:pPr>
        <w:numPr>
          <w:ilvl w:val="0"/>
          <w:numId w:val="1003"/>
        </w:numPr>
        <w:pStyle w:val="Compact"/>
      </w:pPr>
      <w:r>
        <w:t xml:space="preserve">Failler, P., et al. (2017). "Climate change impacts on coastal zones in West Africa: Case study of Ivory Coast." Journal of Marine Systems.</w:t>
      </w:r>
    </w:p>
    <w:p>
      <w:pPr>
        <w:numPr>
          <w:ilvl w:val="0"/>
          <w:numId w:val="1003"/>
        </w:numPr>
        <w:pStyle w:val="Compact"/>
      </w:pPr>
      <w:r>
        <w:t xml:space="preserve">Institut de Recherche pour le Développement (IRD). (2019). "Oceanographic monitoring systems in Abidjan Lagoon."</w:t>
      </w:r>
    </w:p>
    <w:p>
      <w:pPr>
        <w:numPr>
          <w:ilvl w:val="0"/>
          <w:numId w:val="1003"/>
        </w:numPr>
        <w:pStyle w:val="Compact"/>
      </w:pPr>
      <w:r>
        <w:t xml:space="preserve">Ministry of Fisheries and Aquaculture. (2021). "National Strategic Plan for Sustainable Fisheries Management."</w:t>
      </w:r>
    </w:p>
    <w:p>
      <w:pPr>
        <w:numPr>
          <w:ilvl w:val="0"/>
          <w:numId w:val="1003"/>
        </w:numPr>
        <w:pStyle w:val="Compact"/>
      </w:pPr>
      <w:r>
        <w:t xml:space="preserve">Pinkerton, M. H., &amp; Scott, G. J. (2015). "Marine spatial planning in coastal communities: The Abidjan experience." Ocean Development &amp; International Law.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Ivory Coast, Abidjan</dc:title>
  <dc:creator/>
  <dc:language>en</dc:language>
  <cp:keywords/>
  <dcterms:created xsi:type="dcterms:W3CDTF">2026-07-29T14:01:08Z</dcterms:created>
  <dcterms:modified xsi:type="dcterms:W3CDTF">2026-07-29T14:01:08Z</dcterms:modified>
</cp:coreProperties>
</file>

<file path=docProps/custom.xml><?xml version="1.0" encoding="utf-8"?>
<Properties xmlns="http://schemas.openxmlformats.org/officeDocument/2006/custom-properties" xmlns:vt="http://schemas.openxmlformats.org/officeDocument/2006/docPropsVTypes"/>
</file>