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f15e8ad8a717fa4d6f13ba43f38dd4e1b45daca"/>
    <w:p>
      <w:pPr>
        <w:pStyle w:val="Heading1"/>
      </w:pPr>
      <w:r>
        <w:t xml:space="preserve">The Role and Impact of the Oceanographer in Malaysia Kuala Lumpur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Committee</w:t>
      </w:r>
      <w:r>
        <w:br/>
      </w:r>
      <w:r>
        <w:rPr>
          <w:bCs/>
          <w:b/>
        </w:rPr>
        <w:t xml:space="preserve">Jurisdiction Focus:</w:t>
      </w:r>
    </w:p>
    <w:bookmarkStart w:id="20" w:name="abstract"/>
    <w:p>
      <w:pPr>
        <w:pStyle w:val="Heading2"/>
      </w:pPr>
      <w:r>
        <w:t xml:space="preserve">Abstract</w:t>
      </w:r>
    </w:p>
    <w:p>
      <w:pPr>
        <w:pStyle w:val="FirstParagraph"/>
      </w:pPr>
      <w:r>
        <w:t xml:space="preserve">This research paper examines the critical intersection of oceanographic science and urban coastal management, with a specific focus on Malaysia Kuala Lumpur. While traditionally viewed as an inland city due to its location relative to the coast, Malaysia Kuala Lumpur serves as the primary administrative and economic hub for maritime activities in Peninsular Malaysia. This document explores how the specialized work of an</w:t>
      </w:r>
      <w:r>
        <w:t xml:space="preserve"> </w:t>
      </w:r>
      <w:r>
        <w:rPr>
          <w:bCs/>
          <w:b/>
        </w:rPr>
        <w:t xml:space="preserve">Oceanographer</w:t>
      </w:r>
      <w:r>
        <w:t xml:space="preserve"> </w:t>
      </w:r>
      <w:r>
        <w:t xml:space="preserve">influences policy, environmental conservation, and sustainable development in</w:t>
      </w:r>
      <w:r>
        <w:t xml:space="preserve"> </w:t>
      </w:r>
      <w:r>
        <w:rPr>
          <w:bCs/>
          <w:b/>
        </w:rPr>
        <w:t xml:space="preserve">Malaysia Kuala Lumpur</w:t>
      </w:r>
      <w:r>
        <w:t xml:space="preserve">. By analyzing current challenges such as urban runoff impacts on coastal ecosystems and climate change resilience, this paper argues that integrating oceanographic data into urban planning is essential for the long-term viability of the region.</w:t>
      </w:r>
    </w:p>
    <w:bookmarkEnd w:id="20"/>
    <w:bookmarkStart w:id="21" w:name="introduction"/>
    <w:p>
      <w:pPr>
        <w:pStyle w:val="Heading2"/>
      </w:pPr>
      <w:r>
        <w:t xml:space="preserve">Introduction</w:t>
      </w:r>
    </w:p>
    <w:p>
      <w:pPr>
        <w:pStyle w:val="FirstParagraph"/>
      </w:pPr>
      <w:r>
        <w:t xml:space="preserve">The perception of</w:t>
      </w:r>
      <w:r>
        <w:t xml:space="preserve"> </w:t>
      </w:r>
      <w:r>
        <w:rPr>
          <w:bCs/>
          <w:b/>
        </w:rPr>
        <w:t xml:space="preserve">Malaysia Kuala Lumpur</w:t>
      </w:r>
      <w:r>
        <w:t xml:space="preserve"> </w:t>
      </w:r>
      <w:r>
        <w:t xml:space="preserve">often centers on its status as a global metropolis, characterized by towering skyscrapers and a vibrant cultural landscape. However, this urban identity is inextricably linked to the surrounding maritime environment. The Klang River Estuary flows directly through the city before emptying into the Strait of Malacca, one of the most crucial shipping lanes in the world. Consequently, an</w:t>
      </w:r>
      <w:r>
        <w:t xml:space="preserve"> </w:t>
      </w:r>
      <w:r>
        <w:rPr>
          <w:bCs/>
          <w:b/>
        </w:rPr>
        <w:t xml:space="preserve">Oceanographer</w:t>
      </w:r>
      <w:r>
        <w:t xml:space="preserve"> </w:t>
      </w:r>
      <w:r>
        <w:t xml:space="preserve">plays a pivotal role not merely as a scientist studying open waters, but as a key stakeholder in understanding how marine processes affect urban life. This paper posits that effective governance in</w:t>
      </w:r>
      <w:r>
        <w:t xml:space="preserve"> </w:t>
      </w:r>
      <w:r>
        <w:rPr>
          <w:bCs/>
          <w:b/>
        </w:rPr>
        <w:t xml:space="preserve">Malaysia Kuala Lumpur</w:t>
      </w:r>
      <w:r>
        <w:t xml:space="preserve"> </w:t>
      </w:r>
      <w:r>
        <w:t xml:space="preserve">requires robust oceanographic insights to manage water quality, predict coastal erosion, and mitigate the effects of climate change on both the natural environment and human infrastructure.</w:t>
      </w:r>
    </w:p>
    <w:bookmarkEnd w:id="21"/>
    <w:bookmarkStart w:id="22" w:name="Xf17be71ef4c21d257bf1fa5864a90d9a1e85b0c"/>
    <w:p>
      <w:pPr>
        <w:pStyle w:val="Heading2"/>
      </w:pPr>
      <w:r>
        <w:t xml:space="preserve">The Intersection of Urbanization and Marine Science</w:t>
      </w:r>
    </w:p>
    <w:p>
      <w:pPr>
        <w:pStyle w:val="FirstParagraph"/>
      </w:pPr>
      <w:r>
        <w:t xml:space="preserve">In</w:t>
      </w:r>
      <w:r>
        <w:t xml:space="preserve"> </w:t>
      </w:r>
      <w:r>
        <w:rPr>
          <w:bCs/>
          <w:b/>
        </w:rPr>
        <w:t xml:space="preserve">Malaysia Kuala Lumpur</w:t>
      </w:r>
      <w:r>
        <w:t xml:space="preserve">, rapid urbanization has placed unprecedented stress on local water bodies. The primary function of an</w:t>
      </w:r>
      <w:r>
        <w:t xml:space="preserve"> </w:t>
      </w:r>
      <w:r>
        <w:rPr>
          <w:bCs/>
          <w:b/>
        </w:rPr>
        <w:t xml:space="preserve">Oceanographer</w:t>
      </w:r>
      <w:r>
        <w:t xml:space="preserve"> </w:t>
      </w:r>
      <w:r>
        <w:t xml:space="preserve">in this context involves the study of hydrodynamics and pollution dispersion within estuarine systems. As industrial and domestic waste is carried by rivers toward the sea, it accumulates in coastal zones near Selangor, which are geographically and economically tied to</w:t>
      </w:r>
      <w:r>
        <w:t xml:space="preserve"> </w:t>
      </w:r>
      <w:r>
        <w:rPr>
          <w:bCs/>
          <w:b/>
        </w:rPr>
        <w:t xml:space="preserve">Malaysia Kuala Lumpur</w:t>
      </w:r>
      <w:r>
        <w:t xml:space="preserve">. Oceanographers analyze salinity gradients, sediment transport rates, and pollutant concentrations to determine how urban runoff impacts marine biodiversity. Without this scientific oversight,</w:t>
      </w:r>
      <w:r>
        <w:t xml:space="preserve"> </w:t>
      </w:r>
      <w:r>
        <w:rPr>
          <w:bCs/>
          <w:b/>
        </w:rPr>
        <w:t xml:space="preserve">Malaysia Kuala Lumpur</w:t>
      </w:r>
      <w:r>
        <w:t xml:space="preserve"> </w:t>
      </w:r>
      <w:r>
        <w:t xml:space="preserve">faces heightened risks of algal blooms and habitat destruction in adjacent bays.</w:t>
      </w:r>
    </w:p>
    <w:p>
      <w:pPr>
        <w:pStyle w:val="BodyText"/>
      </w:pPr>
      <w:r>
        <w:t xml:space="preserve">Furthermore, the role extends to water quality monitoring. The health of the ocean directly correlates with public health and tourism revenue in Greater Kuala Lumpur. Oceanographers utilize remote sensing technologies and in-situ data collection to track temperature fluctuations and chemical imbalances. These metrics are vital for authorities in</w:t>
      </w:r>
      <w:r>
        <w:t xml:space="preserve"> </w:t>
      </w:r>
      <w:r>
        <w:rPr>
          <w:bCs/>
          <w:b/>
        </w:rPr>
        <w:t xml:space="preserve">Malaysia Kuala Lumpur</w:t>
      </w:r>
      <w:r>
        <w:t xml:space="preserve"> </w:t>
      </w:r>
      <w:r>
        <w:t xml:space="preserve">when issuing advisories regarding beach safety or managing aquaculture industries along the western coast.</w:t>
      </w:r>
    </w:p>
    <w:bookmarkEnd w:id="22"/>
    <w:bookmarkStart w:id="23" w:name="X5d65bbf3908daa68ac35c19d82d7f0188984d15"/>
    <w:p>
      <w:pPr>
        <w:pStyle w:val="Heading2"/>
      </w:pPr>
      <w:r>
        <w:t xml:space="preserve">Climate Change Resilience and Sea-Level Rise</w:t>
      </w:r>
    </w:p>
    <w:p>
      <w:pPr>
        <w:pStyle w:val="FirstParagraph"/>
      </w:pPr>
      <w:r>
        <w:t xml:space="preserve">A significant portion of modern oceanographic research is dedicated to climate change modeling. For</w:t>
      </w:r>
      <w:r>
        <w:t xml:space="preserve"> </w:t>
      </w:r>
      <w:r>
        <w:rPr>
          <w:bCs/>
          <w:b/>
        </w:rPr>
        <w:t xml:space="preserve">Malaysia Kuala Lumpur</w:t>
      </w:r>
      <w:r>
        <w:t xml:space="preserve">, this research is not abstract; it has tangible implications for infrastructure planning. As an</w:t>
      </w:r>
      <w:r>
        <w:t xml:space="preserve"> </w:t>
      </w:r>
      <w:r>
        <w:rPr>
          <w:bCs/>
          <w:b/>
        </w:rPr>
        <w:t xml:space="preserve">Oceanographer</w:t>
      </w:r>
      <w:r>
        <w:t xml:space="preserve">, the study of sea-level rise (SLR) and storm surge dynamics provides critical data for urban planners. Although</w:t>
      </w:r>
      <w:r>
        <w:t xml:space="preserve"> </w:t>
      </w:r>
      <w:r>
        <w:rPr>
          <w:bCs/>
          <w:b/>
        </w:rPr>
        <w:t xml:space="preserve">Malaysia Kuala Lumpur</w:t>
      </w:r>
      <w:r>
        <w:t xml:space="preserve"> </w:t>
      </w:r>
      <w:r>
        <w:t xml:space="preserve">itself is not on the immediate coastline, its drainage systems flow outward to vulnerable coastal areas. Understanding tidal patterns and oceanic pressure changes allows scientists to predict flood risks during monsoon seasons.</w:t>
      </w:r>
    </w:p>
    <w:p>
      <w:pPr>
        <w:pStyle w:val="BodyText"/>
      </w:pPr>
      <w:r>
        <w:t xml:space="preserve">The integration of oceanographic models into the strategic plans of</w:t>
      </w:r>
      <w:r>
        <w:t xml:space="preserve"> </w:t>
      </w:r>
      <w:r>
        <w:rPr>
          <w:bCs/>
          <w:b/>
        </w:rPr>
        <w:t xml:space="preserve">Malaysia Kuala Lumpur</w:t>
      </w:r>
      <w:r>
        <w:t xml:space="preserve"> </w:t>
      </w:r>
      <w:r>
        <w:t xml:space="preserve">enables proactive rather than reactive measures. For instance, data provided by oceanographers helps design better drainage infrastructure that can withstand higher tidal backflows. This synergy between science and urban policy is essential for protecting property values and ensuring the safety of millions of residents who rely on the functional integrity of the city’s water management systems.</w:t>
      </w:r>
    </w:p>
    <w:bookmarkEnd w:id="23"/>
    <w:bookmarkStart w:id="24" w:name="Xeb0fefb62fb31766a2cc60e36ef4c1584386158"/>
    <w:p>
      <w:pPr>
        <w:pStyle w:val="Heading2"/>
      </w:pPr>
      <w:r>
        <w:t xml:space="preserve">Economic Implications: Shipping, Tourism, and Blue Economy</w:t>
      </w:r>
    </w:p>
    <w:p>
      <w:pPr>
        <w:pStyle w:val="FirstParagraph"/>
      </w:pPr>
      <w:r>
        <w:t xml:space="preserve">The Strait of Malacca adjacent to</w:t>
      </w:r>
      <w:r>
        <w:t xml:space="preserve"> </w:t>
      </w:r>
      <w:r>
        <w:rPr>
          <w:bCs/>
          <w:b/>
        </w:rPr>
        <w:t xml:space="preserve">Malaysia Kuala Lumpur</w:t>
      </w:r>
      <w:r>
        <w:t xml:space="preserve">'s hinterland is a global economic artery. An</w:t>
      </w:r>
      <w:r>
        <w:t xml:space="preserve"> </w:t>
      </w:r>
      <w:r>
        <w:rPr>
          <w:bCs/>
          <w:b/>
        </w:rPr>
        <w:t xml:space="preserve">Oceanographer</w:t>
      </w:r>
      <w:r>
        <w:t xml:space="preserve"> </w:t>
      </w:r>
      <w:r>
        <w:t xml:space="preserve">contributes to the "Blue Economy" by providing data on seabed topography (bathymetry) and current patterns that are essential for safe maritime navigation. Port authorities in neighboring regions, which service the commercial needs of</w:t>
      </w:r>
      <w:r>
        <w:t xml:space="preserve"> </w:t>
      </w:r>
      <w:r>
        <w:rPr>
          <w:bCs/>
          <w:b/>
        </w:rPr>
        <w:t xml:space="preserve">Malaysia Kuala Lumpur</w:t>
      </w:r>
      <w:r>
        <w:t xml:space="preserve">, rely on accurate oceanographic charts to optimize shipping routes and reduce fuel consumption.</w:t>
      </w:r>
    </w:p>
    <w:p>
      <w:pPr>
        <w:pStyle w:val="BodyText"/>
      </w:pPr>
      <w:r>
        <w:t xml:space="preserve">Tourism is another sector heavily reliant on oceanographic expertise. Beaches and island resorts near the Klang Strait are popular destinations for residents of</w:t>
      </w:r>
      <w:r>
        <w:t xml:space="preserve"> </w:t>
      </w:r>
      <w:r>
        <w:rPr>
          <w:bCs/>
          <w:b/>
        </w:rPr>
        <w:t xml:space="preserve">Malaysia Kuala Lumpur</w:t>
      </w:r>
      <w:r>
        <w:t xml:space="preserve">. Oceanographers monitor wave heights, water clarity, and marine life health to ensure these areas remain attractive to tourists. By predicting harmful algal blooms or identifying safe diving zones, oceanographers help maintain the economic vitality of Malaysia's tourism industry. Therefore, the work of an</w:t>
      </w:r>
      <w:r>
        <w:t xml:space="preserve"> </w:t>
      </w:r>
      <w:r>
        <w:rPr>
          <w:bCs/>
          <w:b/>
        </w:rPr>
        <w:t xml:space="preserve">Oceanographer</w:t>
      </w:r>
      <w:r>
        <w:t xml:space="preserve"> </w:t>
      </w:r>
      <w:r>
        <w:t xml:space="preserve">is not confined to academic institutions but directly supports revenue streams critical to</w:t>
      </w:r>
      <w:r>
        <w:t xml:space="preserve"> </w:t>
      </w:r>
      <w:r>
        <w:rPr>
          <w:bCs/>
          <w:b/>
        </w:rPr>
        <w:t xml:space="preserve">Malaysia Kuala Lumpur</w:t>
      </w:r>
      <w:r>
        <w:t xml:space="preserve">'s broader economy.</w:t>
      </w:r>
    </w:p>
    <w:bookmarkEnd w:id="24"/>
    <w:bookmarkStart w:id="25" w:name="X999d998eb6efadc48e14018d15c0e5a6f78bdf1"/>
    <w:p>
      <w:pPr>
        <w:pStyle w:val="Heading2"/>
      </w:pPr>
      <w:r>
        <w:t xml:space="preserve">Policy Recommendations for Malaysia Kuala Lumpur</w:t>
      </w:r>
    </w:p>
    <w:p>
      <w:pPr>
        <w:pStyle w:val="FirstParagraph"/>
      </w:pPr>
      <w:r>
        <w:t xml:space="preserve">To fully leverage the benefits of oceanography,</w:t>
      </w:r>
      <w:r>
        <w:t xml:space="preserve"> </w:t>
      </w:r>
      <w:r>
        <w:rPr>
          <w:bCs/>
          <w:b/>
        </w:rPr>
        <w:t xml:space="preserve">Malaysia Kuala Lumpur</w:t>
      </w:r>
      <w:r>
        <w:t xml:space="preserve"> </w:t>
      </w:r>
      <w:r>
        <w:t xml:space="preserve">must strengthen institutional frameworks. The following recommendations are proposed:</w:t>
      </w:r>
    </w:p>
    <w:p>
      <w:pPr>
        <w:numPr>
          <w:ilvl w:val="0"/>
          <w:numId w:val="1001"/>
        </w:numPr>
        <w:pStyle w:val="Compact"/>
      </w:pPr>
      <w:r>
        <w:rPr>
          <w:bCs/>
          <w:b/>
        </w:rPr>
        <w:t xml:space="preserve">Data Integration:</w:t>
      </w:r>
      <w:r>
        <w:t xml:space="preserve"> </w:t>
      </w:r>
      <w:r>
        <w:t xml:space="preserve">Establish a centralized database managed by oceanographers to share real-time marine data with urban planning departments in</w:t>
      </w:r>
      <w:r>
        <w:t xml:space="preserve"> </w:t>
      </w:r>
      <w:r>
        <w:rPr>
          <w:bCs/>
          <w:b/>
        </w:rPr>
        <w:t xml:space="preserve">Malaysia Kuala Lumpur</w:t>
      </w:r>
      <w:r>
        <w:t xml:space="preserve">.</w:t>
      </w:r>
    </w:p>
    <w:p>
      <w:pPr>
        <w:numPr>
          <w:ilvl w:val="0"/>
          <w:numId w:val="1001"/>
        </w:numPr>
        <w:pStyle w:val="Compact"/>
      </w:pPr>
      <w:r>
        <w:t xml:space="preserve">Educational Initiatives:: Promote interdisciplinary studies combining environmental science and urban management at universities in</w:t>
      </w:r>
    </w:p>
    <w:p>
      <w:pPr>
        <w:numPr>
          <w:ilvl w:val="0"/>
          <w:numId w:val="1000"/>
        </w:numPr>
        <w:pStyle w:val="Compact"/>
      </w:pPr>
      <w:r>
        <w:t xml:space="preserve">Malaysia Kuala Lumpur, fostering a new generation of experts who understand both city dynamics and ocean processes.</w:t>
      </w:r>
    </w:p>
    <w:p>
      <w:pPr>
        <w:numPr>
          <w:ilvl w:val="0"/>
          <w:numId w:val="1001"/>
        </w:numPr>
        <w:pStyle w:val="Compact"/>
      </w:pPr>
      <w:r>
        <w:t xml:space="preserve">Community Engagement:: Involve local communities in citizen science projects led by oceanographers to monitor local waterways, enhancing public awareness about the connection between urban actions and marine health.</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is indispensable to the sustainable development of</w:t>
      </w:r>
      <w:r>
        <w:t xml:space="preserve"> </w:t>
      </w:r>
      <w:r>
        <w:rPr>
          <w:bCs/>
          <w:b/>
        </w:rPr>
        <w:t xml:space="preserve">Malaysia Kuala Lumpur</w:t>
      </w:r>
      <w:r>
        <w:t xml:space="preserve">. While geographically situated slightly inland, the city's environmental and economic health is dependent on its relationship with the ocean. From managing pollution in river estuaries to predicting sea-level rise impacts on drainage systems, and supporting maritime commerce through accurate bathymetric data, oceanographic science provides the foundation for informed decision-making. As</w:t>
      </w:r>
      <w:r>
        <w:t xml:space="preserve"> </w:t>
      </w:r>
      <w:r>
        <w:rPr>
          <w:bCs/>
          <w:b/>
        </w:rPr>
        <w:t xml:space="preserve">Malaysia Kuala Lumpur</w:t>
      </w:r>
      <w:r>
        <w:t xml:space="preserve"> </w:t>
      </w:r>
      <w:r>
        <w:t xml:space="preserve">continues to grow as a global city, it must prioritize the integration of oceanographic expertise into its urban fabric. Only by respecting and utilizing the complex dynamics of the marine environment can</w:t>
      </w:r>
      <w:r>
        <w:t xml:space="preserve"> </w:t>
      </w:r>
      <w:r>
        <w:rPr>
          <w:bCs/>
          <w:b/>
        </w:rPr>
        <w:t xml:space="preserve">Malaysia Kuala Lumpur</w:t>
      </w:r>
      <w:r>
        <w:t xml:space="preserve"> </w:t>
      </w:r>
      <w:r>
        <w:t xml:space="preserve">ensure resilience, prosperity, and ecological balance for future generations.</w:t>
      </w:r>
    </w:p>
    <w:bookmarkEnd w:id="26"/>
    <w:bookmarkStart w:id="27" w:name="references"/>
    <w:p>
      <w:pPr>
        <w:pStyle w:val="Heading2"/>
      </w:pPr>
      <w:r>
        <w:t xml:space="preserve">References</w:t>
      </w:r>
    </w:p>
    <w:p>
      <w:pPr>
        <w:pStyle w:val="FirstParagraph"/>
      </w:pPr>
      <w:r>
        <w:rPr>
          <w:iCs/>
          <w:i/>
        </w:rPr>
        <w:t xml:space="preserve">Note: The following references are illustrative of standard academic formats relevant to this topic.</w:t>
      </w:r>
    </w:p>
    <w:p>
      <w:pPr>
        <w:numPr>
          <w:ilvl w:val="0"/>
          <w:numId w:val="1002"/>
        </w:numPr>
        <w:pStyle w:val="Compact"/>
      </w:pPr>
      <w:r>
        <w:t xml:space="preserve">Mohamad, A., &amp; Tan, L. (2019). *Coastal Management Strategies in the Strait of Malacca*. Journal of Southeast Asian Geography.</w:t>
      </w:r>
    </w:p>
    <w:p>
      <w:pPr>
        <w:numPr>
          <w:ilvl w:val="0"/>
          <w:numId w:val="1002"/>
        </w:numPr>
        <w:pStyle w:val="Compact"/>
      </w:pPr>
      <w:r>
        <w:t xml:space="preserve">National Oceanography Centre Malaysia. (2021). *Annual Report on Marine Water Quality Monitoring in Selangor and Kuala Lumpur*</w:t>
      </w:r>
    </w:p>
    <w:p>
      <w:pPr>
        <w:numPr>
          <w:ilvl w:val="0"/>
          <w:numId w:val="1002"/>
        </w:numPr>
        <w:pStyle w:val="Compact"/>
      </w:pPr>
      <w:r>
        <w:t xml:space="preserve">Singapore-Malaysia Maritime Cooperation Framework. (2022). *Sustainable Development of Shared Coastal Resources.* Ministry of Energy, Science, Technology, Environment and Climate Change.</w:t>
      </w:r>
    </w:p>
    <w:p>
      <w:pPr>
        <w:numPr>
          <w:ilvl w:val="0"/>
          <w:numId w:val="1002"/>
        </w:numPr>
        <w:pStyle w:val="Compact"/>
      </w:pPr>
      <w:r>
        <w:t xml:space="preserve">Zainuddin, R. (2018). *Urban Runoff Effects on Estuarine Ecosystems*. Malaysian Journal of Environmental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Malaysia Kuala Lumpur</dc:title>
  <dc:creator/>
  <dc:language>en</dc:language>
  <cp:keywords/>
  <dcterms:created xsi:type="dcterms:W3CDTF">2026-07-29T16:07:06Z</dcterms:created>
  <dcterms:modified xsi:type="dcterms:W3CDTF">2026-07-29T16:07:06Z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