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p>
      <w:pPr>
        <w:pStyle w:val="FirstParagraph"/>
      </w:pPr>
      <w:r>
        <w:t xml:space="preserve">```html</w:t>
      </w:r>
    </w:p>
    <w:bookmarkStart w:id="20" w:name="X909a5faaa3bf9582af0bbae0f36f5272ca31da6"/>
    <w:p>
      <w:pPr>
        <w:pStyle w:val="Heading1"/>
      </w:pPr>
      <w:r>
        <w:t xml:space="preserve">The Role and Impact of the Oceanographer in Spain Madrid: A Comprehensive Research Paper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Department of Marine Sciences, University Complutense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Madrid, Spain</w:t>
      </w:r>
    </w:p>
    <w:bookmarkEnd w:id="20"/>
    <w:p>
      <w:pPr>
        <w:pStyle w:val="BodyText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Oceanographer in Spain Madrid: A Comprehensive Research Paper</dc:title>
  <dc:creator/>
  <dc:language>en</dc:language>
  <cp:keywords/>
  <dcterms:created xsi:type="dcterms:W3CDTF">2026-07-29T08:18:55Z</dcterms:created>
  <dcterms:modified xsi:type="dcterms:W3CDTF">2026-07-29T08:18:55Z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