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Global</w:t>
      </w:r>
      <w:r>
        <w:t xml:space="preserve"> </w:t>
      </w:r>
      <w:r>
        <w:t xml:space="preserve">Impact</w:t>
      </w:r>
      <w:r>
        <w:t xml:space="preserve"> </w:t>
      </w:r>
      <w:r>
        <w:t xml:space="preserve">of</w:t>
      </w:r>
      <w:r>
        <w:t xml:space="preserve"> </w:t>
      </w:r>
      <w:r>
        <w:t xml:space="preserve">Oceanography</w:t>
      </w:r>
      <w:r>
        <w:t xml:space="preserve"> </w:t>
      </w:r>
      <w:r>
        <w:t xml:space="preserve">with</w:t>
      </w:r>
      <w:r>
        <w:t xml:space="preserve"> </w:t>
      </w:r>
      <w:r>
        <w:t xml:space="preserve">Implications</w:t>
      </w:r>
      <w:r>
        <w:t xml:space="preserve"> </w:t>
      </w:r>
      <w:r>
        <w:t xml:space="preserve">for</w:t>
      </w:r>
      <w:r>
        <w:t xml:space="preserve"> </w:t>
      </w:r>
      <w:r>
        <w:t xml:space="preserve">Inland</w:t>
      </w:r>
      <w:r>
        <w:t xml:space="preserve"> </w:t>
      </w:r>
      <w:r>
        <w:t xml:space="preserve">Regions</w:t>
      </w:r>
      <w:r>
        <w:t xml:space="preserve"> </w:t>
      </w:r>
      <w:r>
        <w:t xml:space="preserve">like</w:t>
      </w:r>
      <w:r>
        <w:t xml:space="preserve"> </w:t>
      </w:r>
      <w:r>
        <w:t xml:space="preserve">Uzbekistan,</w:t>
      </w:r>
      <w:r>
        <w:t xml:space="preserve"> </w:t>
      </w:r>
      <w:r>
        <w:t xml:space="preserve">Tashkent</w:t>
      </w:r>
    </w:p>
    <w:bookmarkStart w:id="31" w:name="X05323b38e8c3105b564fbd5cd1317e3b114ff2d"/>
    <w:p>
      <w:pPr>
        <w:pStyle w:val="Heading1"/>
      </w:pPr>
      <w:r>
        <w:t xml:space="preserve">Bridging the Blue and the Brown: The Scientific Relevance of Oceanography for Tashkent, Uzbekistan</w:t>
      </w:r>
    </w:p>
    <w:p>
      <w:pPr>
        <w:pStyle w:val="FirstParagraph"/>
      </w:pPr>
      <w:r>
        <w:rPr>
          <w:bCs/>
          <w:b/>
        </w:rPr>
        <w:t xml:space="preserve">Date:</w:t>
      </w:r>
      <w:r>
        <w:t xml:space="preserve"> </w:t>
      </w:r>
      <w:r>
        <w:t xml:space="preserve">October 2023</w:t>
      </w:r>
      <w:r>
        <w:br/>
      </w:r>
      <w:r>
        <w:rPr>
          <w:iCs/>
          <w:i/>
          <w:bCs/>
          <w:b/>
        </w:rPr>
        <w:t xml:space="preserve">Status:</w:t>
      </w:r>
      <w:r>
        <w:t xml:space="preserve"> </w:t>
      </w:r>
      <w:r>
        <w:t xml:space="preserve">Published Research Summary</w:t>
      </w:r>
    </w:p>
    <w:bookmarkStart w:id="20" w:name="abstract"/>
    <w:p>
      <w:pPr>
        <w:pStyle w:val="Heading3"/>
      </w:pPr>
      <w:r>
        <w:t xml:space="preserve">Abstract</w:t>
      </w:r>
    </w:p>
    <w:p>
      <w:pPr>
        <w:pStyle w:val="FirstParagraph"/>
      </w:pPr>
      <w:r>
        <w:t xml:space="preserve">This research paper examines the multifaceted role of an oceanographer in contemporary Earth science. While the term "oceanographer" traditionally conjures images of marine biologists studying coral reefs or physicists mapping deep-sea trenches, their methodologies and findings are increasingly critical for landlocked regions. Specifically, this document explores how hydrological cycles influenced by global oceans directly impact Central Asia. Focusing on</w:t>
      </w:r>
      <w:r>
        <w:t xml:space="preserve"> </w:t>
      </w:r>
      <w:r>
        <w:rPr>
          <w:bCs/>
          <w:b/>
        </w:rPr>
        <w:t xml:space="preserve">Uzbekistan</w:t>
      </w:r>
      <w:r>
        <w:t xml:space="preserve"> </w:t>
      </w:r>
      <w:r>
        <w:t xml:space="preserve">and its capital,</w:t>
      </w:r>
      <w:r>
        <w:t xml:space="preserve"> </w:t>
      </w:r>
      <w:r>
        <w:rPr>
          <w:bCs/>
          <w:b/>
        </w:rPr>
        <w:t xml:space="preserve">Tashkent</w:t>
      </w:r>
      <w:r>
        <w:t xml:space="preserve">, we argue that the insights provided by an oceanographer regarding climate change, precipitation patterns, and water resource management are vital for the sustainable development of inland urban centers. The paper asserts that understanding the ocean is not merely a coastal concern but a prerequisite for survival in arid regions like Tashkent.</w:t>
      </w:r>
    </w:p>
    <w:bookmarkEnd w:id="20"/>
    <w:bookmarkStart w:id="21" w:name="introduction"/>
    <w:p>
      <w:pPr>
        <w:pStyle w:val="Heading2"/>
      </w:pPr>
      <w:r>
        <w:t xml:space="preserve">1. Introduction</w:t>
      </w:r>
    </w:p>
    <w:p>
      <w:pPr>
        <w:pStyle w:val="FirstParagraph"/>
      </w:pPr>
      <w:r>
        <w:t xml:space="preserve">The definition of an</w:t>
      </w:r>
      <w:r>
        <w:t xml:space="preserve"> </w:t>
      </w:r>
      <w:r>
        <w:rPr>
          <w:bCs/>
          <w:b/>
        </w:rPr>
        <w:t xml:space="preserve">Oceanographer</w:t>
      </w:r>
      <w:r>
        <w:t xml:space="preserve">_is evolving. Historically, these scientists were confined to the study of physical, chemical, biological, and geological aspects of the ocean. However, in an era defined by global climate interconnectedness,_the role has expanded to include hydro-climatology and atmospheric science that bridges continents. For a nation such as</w:t>
      </w:r>
      <w:r>
        <w:t xml:space="preserve"> </w:t>
      </w:r>
      <w:r>
        <w:rPr>
          <w:bCs/>
          <w:b/>
        </w:rPr>
        <w:t xml:space="preserve">Uzbekistan</w:t>
      </w:r>
      <w:r>
        <w:t xml:space="preserve">, a double-landlocked country with limited direct access to major bodies of water, the connection between the ocean and local climate may seem tenuous. Yet, for the rapidly growing metropolis of</w:t>
      </w:r>
      <w:r>
        <w:t xml:space="preserve"> </w:t>
      </w:r>
      <w:r>
        <w:rPr>
          <w:bCs/>
          <w:b/>
        </w:rPr>
        <w:t xml:space="preserve">Tashkent</w:t>
      </w:r>
      <w:r>
        <w:t xml:space="preserve">, understanding these remote forces is crucial.</w:t>
      </w:r>
    </w:p>
    <w:p>
      <w:pPr>
        <w:pStyle w:val="BodyText"/>
      </w:pPr>
      <w:r>
        <w:t xml:space="preserve">This paper aims to delineate how an oceanographer’s work directly influences water security, agricultural stability, and urban planning in Tashkent. By analyzing data on evaporation rates, precipitation anomalies driven by El Niño-Southern Oscillation (ENSO), and glacial melt dynamics in the Pamir-Alay mountains (fed by moisture from distant oceans), we demonstrate that an</w:t>
      </w:r>
      <w:r>
        <w:t xml:space="preserve"> </w:t>
      </w:r>
      <w:r>
        <w:rPr>
          <w:bCs/>
          <w:b/>
        </w:rPr>
        <w:t xml:space="preserve">Oceanographer</w:t>
      </w:r>
      <w:r>
        <w:t xml:space="preserve">’s expertise is indispensable for policymakers in</w:t>
      </w:r>
      <w:r>
        <w:t xml:space="preserve"> </w:t>
      </w:r>
      <w:r>
        <w:rPr>
          <w:bCs/>
          <w:b/>
        </w:rPr>
        <w:t xml:space="preserve">Uzbekistan</w:t>
      </w:r>
      <w:r>
        <w:t xml:space="preserve">.</w:t>
      </w:r>
    </w:p>
    <w:bookmarkEnd w:id="21"/>
    <w:bookmarkStart w:id="22" w:name="X10e34ee9831881cd2ef4cf6f24ea409114cd1d0"/>
    <w:p>
      <w:pPr>
        <w:pStyle w:val="Heading2"/>
      </w:pPr>
      <w:r>
        <w:t xml:space="preserve">2. The Role of an Oceanographer in Global Water Cycles</w:t>
      </w:r>
    </w:p>
    <w:p>
      <w:pPr>
        <w:pStyle w:val="FirstParagraph"/>
      </w:pPr>
      <w:r>
        <w:t xml:space="preserve">An oceanographer specializes in the study of the world's oceans, which cover more than 70% of the Earth's surface and act as the primary engine for global weather patterns. Through advanced modeling and satellite observation, an</w:t>
      </w:r>
      <w:r>
        <w:t xml:space="preserve"> </w:t>
      </w:r>
      <w:r>
        <w:rPr>
          <w:bCs/>
          <w:b/>
        </w:rPr>
        <w:t xml:space="preserve">Oceanographer</w:t>
      </w:r>
      <w:r>
        <w:t xml:space="preserve"> </w:t>
      </w:r>
      <w:r>
        <w:t xml:space="preserve">tracks sea surface temperatures, salinity levels, and current movements. These variables dictate atmospheric pressure systems that transport moisture inland.</w:t>
      </w:r>
    </w:p>
    <w:p>
      <w:pPr>
        <w:pStyle w:val="BodyText"/>
      </w:pPr>
      <w:r>
        <w:t xml:space="preserve">In the context of Central Asia, the oceans serve as the ultimate source of precipitation for mountain ranges such as Tian Shan and Pamir. The oceanographer’s models predict how changes in these water bodies affect snowfall patterns in high-altitude regions. For</w:t>
      </w:r>
      <w:r>
        <w:t xml:space="preserve"> </w:t>
      </w:r>
      <w:r>
        <w:rPr>
          <w:bCs/>
          <w:b/>
        </w:rPr>
        <w:t xml:space="preserve">Tashkent</w:t>
      </w:r>
      <w:r>
        <w:t xml:space="preserve">, which relies heavily on rivers originating from these mountains (such as the Chirchik River), accurate prediction of snowmelt and rainfall is essential for flood management and irrigation scheduling.</w:t>
      </w:r>
    </w:p>
    <w:bookmarkEnd w:id="22"/>
    <w:bookmarkStart w:id="23" w:name="climate-change-impacts-on-uzbekistan"/>
    <w:p>
      <w:pPr>
        <w:pStyle w:val="Heading2"/>
      </w:pPr>
      <w:r>
        <w:t xml:space="preserve">3. Climate Change Impacts on Uzbekistan</w:t>
      </w:r>
    </w:p>
    <w:p>
      <w:pPr>
        <w:pStyle w:val="FirstParagraph"/>
      </w:pPr>
      <w:r>
        <w:rPr>
          <w:bCs/>
          <w:b/>
        </w:rPr>
        <w:t xml:space="preserve">Uzbekistan</w:t>
      </w:r>
      <w:r>
        <w:t xml:space="preserve"> </w:t>
      </w:r>
      <w:r>
        <w:t xml:space="preserve">is experiencing some of the most rapid climate changes in Central Asia. Temperatures are rising at a rate higher than the global average, leading to increased evaporation and prolonged droughts. An</w:t>
      </w:r>
      <w:r>
        <w:t xml:space="preserve"> </w:t>
      </w:r>
      <w:r>
        <w:rPr>
          <w:bCs/>
          <w:b/>
        </w:rPr>
        <w:t xml:space="preserve">Oceanographer</w:t>
      </w:r>
      <w:r>
        <w:t xml:space="preserve">_ plays a pivotal role here by linking local climatic anomalies to global oceanic phenomena._</w:t>
      </w:r>
    </w:p>
    <w:p>
      <w:pPr>
        <w:pStyle w:val="BodyText"/>
      </w:pPr>
      <w:r>
        <w:t xml:space="preserve">Research conducted by oceanographers has highlighted the strong correlation between ENSO events and Central Asian climate variability. During El Niño phases, warmer Pacific Ocean temperatures alter jet streams, often resulting in colder winters or irregular precipitation in Uzbekistan. Conversely, La Niña can lead to severe droughts. For the agricultural heartland surrounding</w:t>
      </w:r>
      <w:r>
        <w:t xml:space="preserve"> </w:t>
      </w:r>
      <w:r>
        <w:rPr>
          <w:bCs/>
          <w:b/>
        </w:rPr>
        <w:t xml:space="preserve">Tashkent</w:t>
      </w:r>
      <w:r>
        <w:t xml:space="preserve">, these fluctuations mean that traditional farming calendars are no longer reliable without data-driven forecasts provided by oceanographic science.</w:t>
      </w:r>
    </w:p>
    <w:bookmarkEnd w:id="23"/>
    <w:bookmarkStart w:id="27" w:name="strategic-importance-for-tashkent"/>
    <w:p>
      <w:pPr>
        <w:pStyle w:val="Heading2"/>
      </w:pPr>
      <w:r>
        <w:t xml:space="preserve">4. Strategic Importance for Tashkent</w:t>
      </w:r>
    </w:p>
    <w:p>
      <w:pPr>
        <w:pStyle w:val="FirstParagraph"/>
      </w:pPr>
      <w:r>
        <w:rPr>
          <w:bCs/>
          <w:b/>
        </w:rPr>
        <w:t xml:space="preserve">Tashkent</w:t>
      </w:r>
      <w:r>
        <w:t xml:space="preserve">, with a population exceeding 2.5 million, faces significant challenges related to water scarcity and urban heat islands. The city’s infrastructure must adapt to changing hydrological realities.</w:t>
      </w:r>
    </w:p>
    <w:bookmarkStart w:id="24" w:name="water-resource-management"/>
    <w:p>
      <w:pPr>
        <w:pStyle w:val="Heading3"/>
      </w:pPr>
      <w:r>
        <w:t xml:space="preserve">4.1 Water Resource Management</w:t>
      </w:r>
    </w:p>
    <w:p>
      <w:pPr>
        <w:pStyle w:val="FirstParagraph"/>
      </w:pPr>
      <w:r>
        <w:t xml:space="preserve">The Mirza-Chakir Reservoir and other critical water bodies near</w:t>
      </w:r>
      <w:r>
        <w:t xml:space="preserve"> </w:t>
      </w:r>
      <w:r>
        <w:rPr>
          <w:bCs/>
          <w:b/>
        </w:rPr>
        <w:t xml:space="preserve">Tashkent</w:t>
      </w:r>
      <w:r>
        <w:t xml:space="preserve"> </w:t>
      </w:r>
      <w:r>
        <w:t xml:space="preserve">are subject to variable inflows driven by upstream precipitation. An</w:t>
      </w:r>
      <w:r>
        <w:t xml:space="preserve"> </w:t>
      </w:r>
      <w:r>
        <w:rPr>
          <w:bCs/>
          <w:b/>
        </w:rPr>
        <w:t xml:space="preserve">Oceanographer’s</w:t>
      </w:r>
      <w:r>
        <w:t xml:space="preserve">_ predictions regarding long-term climate trends help urban planners in Tashkent design better reservoir management strategies. By understanding the likelihood of future droughts or floods based on oceanic data, city officials can secure water supplies for both drinking and industrial use._</w:t>
      </w:r>
    </w:p>
    <w:bookmarkEnd w:id="24"/>
    <w:bookmarkStart w:id="25" w:name="agricultural-sustainability"/>
    <w:p>
      <w:pPr>
        <w:pStyle w:val="Heading3"/>
      </w:pPr>
      <w:r>
        <w:t xml:space="preserve">4.2 Agricultural Sustainability</w:t>
      </w:r>
    </w:p>
    <w:p>
      <w:pPr>
        <w:pStyle w:val="FirstParagraph"/>
      </w:pPr>
      <w:r>
        <w:t xml:space="preserve">Agriculture remains a cornerstone of</w:t>
      </w:r>
      <w:r>
        <w:t xml:space="preserve"> </w:t>
      </w:r>
      <w:r>
        <w:rPr>
          <w:bCs/>
          <w:b/>
        </w:rPr>
        <w:t xml:space="preserve">Uzbekistan’s</w:t>
      </w:r>
      <w:r>
        <w:t xml:space="preserve">_ economy. Crops such as cotton and wheat are highly sensitive to water availability. Oceanographic models that predict seasonal rainfall shifts allow farmers in the Tashkent region to adjust planting schedules and crop varieties, thereby maintaining food security despite climatic uncertainties._</w:t>
      </w:r>
    </w:p>
    <w:bookmarkEnd w:id="25"/>
    <w:bookmarkStart w:id="26" w:name="disaster-preparedness"/>
    <w:p>
      <w:pPr>
        <w:pStyle w:val="Heading3"/>
      </w:pPr>
      <w:r>
        <w:t xml:space="preserve">4.3 Disaster Preparedness</w:t>
      </w:r>
    </w:p>
    <w:p>
      <w:pPr>
        <w:pStyle w:val="FirstParagraph"/>
      </w:pPr>
      <w:r>
        <w:t xml:space="preserve">Floods caused by rapid snowmelt pose a threat to</w:t>
      </w:r>
      <w:r>
        <w:t xml:space="preserve"> </w:t>
      </w:r>
      <w:r>
        <w:rPr>
          <w:bCs/>
          <w:b/>
        </w:rPr>
        <w:t xml:space="preserve">Tashkent’s</w:t>
      </w:r>
      <w:r>
        <w:t xml:space="preserve">_ infrastructure. Oceanographers contribute to early warning systems by monitoring global temperature anomalies that influence atmospheric river events and heavy precipitation cycles in mountainous regions. This proactive approach can mitigate damage to homes and businesses in the capital._</w:t>
      </w:r>
    </w:p>
    <w:bookmarkEnd w:id="26"/>
    <w:bookmarkEnd w:id="27"/>
    <w:bookmarkStart w:id="28" w:name="Xd73e5ead5a9d76d276389e1a43e0356b8167748"/>
    <w:p>
      <w:pPr>
        <w:pStyle w:val="Heading2"/>
      </w:pPr>
      <w:r>
        <w:t xml:space="preserve">5. Educational and Collaborative Opportunities</w:t>
      </w:r>
    </w:p>
    <w:p>
      <w:pPr>
        <w:pStyle w:val="FirstParagraph"/>
      </w:pPr>
      <w:r>
        <w:t xml:space="preserve">To fully leverage the expertise of an</w:t>
      </w:r>
      <w:r>
        <w:t xml:space="preserve"> </w:t>
      </w:r>
      <w:r>
        <w:rPr>
          <w:bCs/>
          <w:b/>
        </w:rPr>
        <w:t xml:space="preserve">Oceanographer</w:t>
      </w:r>
      <w:r>
        <w:t xml:space="preserve">,</w:t>
      </w:r>
      <w:r>
        <w:t xml:space="preserve"> </w:t>
      </w:r>
      <w:r>
        <w:rPr>
          <w:bCs/>
          <w:b/>
        </w:rPr>
        <w:t xml:space="preserve">UzbekistanTashkent</w:t>
      </w:r>
      <w:r>
        <w:t xml:space="preserve"> </w:t>
      </w:r>
      <w:r>
        <w:t xml:space="preserve">can develop homegrown solutions to water scarcity.</w:t>
      </w:r>
    </w:p>
    <w:p>
      <w:pPr>
        <w:pStyle w:val="BodyText"/>
      </w:pPr>
      <w:r>
        <w:t xml:space="preserve">Furthermore, joint research initiatives with coastal nations can provide</w:t>
      </w:r>
      <w:r>
        <w:t xml:space="preserve"> </w:t>
      </w:r>
      <w:r>
        <w:rPr>
          <w:bCs/>
          <w:b/>
        </w:rPr>
        <w:t xml:space="preserve">Uzbekistan</w:t>
      </w:r>
    </w:p>
    <w:bookmarkEnd w:id="28"/>
    <w:bookmarkStart w:id="29" w:name="conclusion"/>
    <w:p>
      <w:pPr>
        <w:pStyle w:val="Heading2"/>
      </w:pPr>
      <w:r>
        <w:t xml:space="preserve">6. Conclusion</w:t>
      </w:r>
    </w:p>
    <w:p>
      <w:pPr>
        <w:pStyle w:val="FirstParagraph"/>
      </w:pPr>
      <w:r>
        <w:t xml:space="preserve">In conclusion, while</w:t>
      </w:r>
    </w:p>
    <w:p>
      <w:pPr>
        <w:pStyle w:val="BodyText"/>
      </w:pPr>
      <w:r>
        <w:t xml:space="preserve">TashkentOceanographer_ is critical for interpreting these links and providing actionable data for policymakers in _Uzbekistan.</w:t>
      </w:r>
    </w:p>
    <w:p>
      <w:pPr>
        <w:pStyle w:val="BodyText"/>
      </w:pPr>
      <w:r>
        <w:t xml:space="preserve">The challenges facing</w:t>
      </w:r>
      <w:r>
        <w:t xml:space="preserve"> </w:t>
      </w:r>
      <w:r>
        <w:rPr>
          <w:bCs/>
          <w:b/>
        </w:rPr>
        <w:t xml:space="preserve">Tashkent</w:t>
      </w:r>
      <w:r>
        <w:t xml:space="preserve">—water scarcity, agricultural instability, and climate-induced disasters—require a holistic understanding of Earth's systems. An oceanographer provides this perspective by connecting distant sea temperatures to local rainfall patterns. As</w:t>
      </w:r>
      <w:r>
        <w:t xml:space="preserve"> </w:t>
      </w:r>
      <w:r>
        <w:rPr>
          <w:bCs/>
          <w:b/>
        </w:rPr>
        <w:t xml:space="preserve">Uzbekistan_ continues to develop its urban and agricultural infrastructure in _Tashkent</w:t>
      </w:r>
      <w:r>
        <w:t xml:space="preserve">, it must prioritize the integration of oceanographic science into its national strategy. Ignoring the oceans is not an option for a landlocked nation seeking resilience in a changing climate.</w:t>
      </w:r>
    </w:p>
    <w:p>
      <w:pPr>
        <w:pStyle w:val="BodyText"/>
      </w:pPr>
      <w:r>
        <w:t xml:space="preserve">Future research should focus on localized downscaling of global ocean models to provide hyper-specific forecasts for Central Asian regions. Only by embracing the interdisciplinary approach advocated by modern oceanography can</w:t>
      </w:r>
      <w:r>
        <w:t xml:space="preserve"> </w:t>
      </w:r>
      <w:r>
        <w:rPr>
          <w:bCs/>
          <w:b/>
        </w:rPr>
        <w:t xml:space="preserve">Tashkent</w:t>
      </w:r>
      <w:r>
        <w:t xml:space="preserve"> </w:t>
      </w:r>
      <w:r>
        <w:t xml:space="preserve">ensure a sustainable and prosperous future for its citizens.</w:t>
      </w:r>
    </w:p>
    <w:bookmarkEnd w:id="29"/>
    <w:bookmarkStart w:id="30" w:name="references-selected"/>
    <w:p>
      <w:pPr>
        <w:pStyle w:val="Heading2"/>
      </w:pPr>
      <w:r>
        <w:t xml:space="preserve">7. References (Selected)</w:t>
      </w:r>
    </w:p>
    <w:p>
      <w:pPr>
        <w:pStyle w:val="FirstParagraph"/>
      </w:pPr>
      <w:r>
        <w:rPr>
          <w:iCs/>
          <w:i/>
        </w:rPr>
        <w:t xml:space="preserve">Note: The following are representative references illustrative of the field.</w:t>
      </w:r>
    </w:p>
    <w:p>
      <w:pPr>
        <w:pStyle w:val="BodyText"/>
      </w:pPr>
      <w:r>
        <w:t xml:space="preserve">- IPCC (Intergovernmental Panel on Climate Change). "Climate Change 2023: Synthesis Report."</w:t>
      </w:r>
      <w:r>
        <w:br/>
      </w:r>
      <w:r>
        <w:t xml:space="preserve">- World Bank. "Water Security in Central Asia: Challenges and Opportunities."</w:t>
      </w:r>
      <w:r>
        <w:br/>
      </w:r>
      <w:r>
        <w:t xml:space="preserve">- National Oceanic and Atmospheric Administration (NOAA). "Global Climate Data Archives."</w:t>
      </w:r>
      <w:r>
        <w:br/>
      </w:r>
      <w:r>
        <w:t xml:space="preserve">- Ministry of Emergency Situations of Uzbekistan. "Hydrological Forecasting Reports for Tashkent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Global Impact of Oceanography with Implications for Inland Regions like Uzbekistan, Tashkent</dc:title>
  <dc:creator/>
  <cp:keywords/>
  <dcterms:created xsi:type="dcterms:W3CDTF">2026-07-29T15:15:49Z</dcterms:created>
  <dcterms:modified xsi:type="dcterms:W3CDTF">2026-07-29T15:15:49Z</dcterms:modified>
</cp:coreProperties>
</file>

<file path=docProps/custom.xml><?xml version="1.0" encoding="utf-8"?>
<Properties xmlns="http://schemas.openxmlformats.org/officeDocument/2006/custom-properties" xmlns:vt="http://schemas.openxmlformats.org/officeDocument/2006/docPropsVTypes"/>
</file>