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Advancing</w:t>
      </w:r>
      <w:r>
        <w:t xml:space="preserve"> </w:t>
      </w:r>
      <w:r>
        <w:t xml:space="preserve">Maritime</w:t>
      </w:r>
      <w:r>
        <w:t xml:space="preserve"> </w:t>
      </w:r>
      <w:r>
        <w:t xml:space="preserve">Science</w:t>
      </w:r>
      <w:r>
        <w:t xml:space="preserve"> </w:t>
      </w:r>
      <w:r>
        <w:t xml:space="preserve">and</w:t>
      </w:r>
      <w:r>
        <w:t xml:space="preserve"> </w:t>
      </w:r>
      <w:r>
        <w:t xml:space="preserve">Sustainability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cd1c396b7d72d0d3f8465742ec6ed6b7f52d7e7"/>
    <w:p>
      <w:pPr>
        <w:pStyle w:val="Heading1"/>
      </w:pPr>
      <w:r>
        <w:t xml:space="preserve">The Role of Oceanographers in Advancing Maritime Science and Sustainability in Vietnam Ho Chi Minh City</w:t>
      </w:r>
    </w:p>
    <w:p>
      <w:pPr>
        <w:pStyle w:val="FirstParagraph"/>
      </w:pPr>
      <w:r>
        <w:rPr>
          <w:bCs/>
          <w:b/>
        </w:rPr>
        <w:t xml:space="preserve">Date:</w:t>
      </w:r>
      <w:r>
        <w:t xml:space="preserve"> </w:t>
      </w:r>
      <w:r>
        <w:t xml:space="preserve">October 2023</w:t>
      </w:r>
      <w:r>
        <w:br/>
      </w:r>
    </w:p>
    <w:p>
      <w:pPr>
        <w:pStyle w:val="BodyText"/>
      </w:pPr>
      <w:r>
        <w:t xml:space="preserve">Status:</w:t>
      </w:r>
    </w:p>
    <w:bookmarkEnd w:id="20"/>
    <w:bookmarkStart w:id="21" w:name="abstract"/>
    <w:p>
      <w:pPr>
        <w:pStyle w:val="Heading3"/>
      </w:pPr>
      <w:r>
        <w:t xml:space="preserve">Abstract</w:t>
      </w:r>
    </w:p>
    <w:p>
      <w:pPr>
        <w:pStyle w:val="FirstParagraph"/>
      </w:pPr>
      <w:r>
        <w:t xml:space="preserve">This research paper examines the critical importance of oceanography in the context of rapid urbanization and climate change impacts facing Vietnam Ho Chi Minh City. As a major economic hub located near the coast, Vietnam Ho Chi Minh City faces unique challenges related to sea-level rise, saltwater intrusion, and marine biodiversity loss. This study highlights how professional oceanographers contribute to understanding these complex hydrodynamic systems, providing data-driven solutions for coastal protection and sustainable resource management. By analyzing case studies of marine monitoring programs in the region, this paper argues that integrating rigorous oceanographic research into local policy is essential for the long-term resilience of Vietnam Ho Chi Minh City.</w:t>
      </w:r>
    </w:p>
    <w:bookmarkEnd w:id="21"/>
    <w:bookmarkStart w:id="22" w:name="introduction"/>
    <w:p>
      <w:pPr>
        <w:pStyle w:val="Heading2"/>
      </w:pPr>
      <w:r>
        <w:t xml:space="preserve">1. Introduction</w:t>
      </w:r>
    </w:p>
    <w:p>
      <w:pPr>
        <w:pStyle w:val="FirstParagraph"/>
      </w:pPr>
      <w:r>
        <w:t xml:space="preserve">Vietnam Ho Chi Minh City stands as a testament to economic resilience and growth in Southeast Asia. However, its geographical position along the Dong Nai River system and proximity to the South China Sea exposes it to significant environmental vulnerabilities. The city is situated in a low-lying delta region, making it highly susceptible to tidal fluctuations, flooding, and saline intrusion into freshwater aquifers. In this complex ecological landscape, the role of an</w:t>
      </w:r>
      <w:r>
        <w:t xml:space="preserve"> </w:t>
      </w:r>
      <w:r>
        <w:rPr>
          <w:bCs/>
          <w:b/>
        </w:rPr>
        <w:t xml:space="preserve">oceanographer</w:t>
      </w:r>
      <w:r>
        <w:t xml:space="preserve"> </w:t>
      </w:r>
      <w:r>
        <w:t xml:space="preserve">becomes not merely academic but fundamentally practical and urgent.</w:t>
      </w:r>
    </w:p>
    <w:p>
      <w:pPr>
        <w:pStyle w:val="BodyText"/>
      </w:pPr>
      <w:r>
        <w:t xml:space="preserve">An oceanographer is a scientist who studies the physical and biological aspects of the ocean. However, in the context of Vietnam Ho Chi Minh City, their scope extends to estuarine dynamics, sediment transport, coastal geomorphology, and marine pollution. This paper explores how specialized knowledge contributed by</w:t>
      </w:r>
      <w:r>
        <w:t xml:space="preserve"> </w:t>
      </w:r>
      <w:r>
        <w:rPr>
          <w:bCs/>
          <w:b/>
        </w:rPr>
        <w:t xml:space="preserve">oceanographers</w:t>
      </w:r>
      <w:r>
        <w:t xml:space="preserve"> </w:t>
      </w:r>
      <w:r>
        <w:t xml:space="preserve">is being utilized to mitigate environmental risks in Vietnam Ho Chi Minh City.</w:t>
      </w:r>
    </w:p>
    <w:bookmarkEnd w:id="22"/>
    <w:bookmarkStart w:id="23" w:name="Xbd3c6efd3ce76f458f86d396216aa7cfdcc6e9f"/>
    <w:p>
      <w:pPr>
        <w:pStyle w:val="Heading2"/>
      </w:pPr>
      <w:r>
        <w:t xml:space="preserve">2. The Geographical Context of Vietnam Ho Chi Minh City</w:t>
      </w:r>
    </w:p>
    <w:p>
      <w:pPr>
        <w:pStyle w:val="FirstParagraph"/>
      </w:pPr>
      <w:r>
        <w:t xml:space="preserve">To understand the necessity of oceanographic intervention, one must first appreciate the specific geographical constraints of Vietnam Ho Chi Minh City. The city lies in the Mekong Delta region, often referred to as the "rice bowl" of Vietnam. This area is a complex network of rivers, canals, and wetlands. While historically fertile and robust, recent decades have seen accelerated changes due to climate change upstream dam construction on the Mekong River.</w:t>
      </w:r>
    </w:p>
    <w:p>
      <w:pPr>
        <w:pStyle w:val="BodyText"/>
      </w:pPr>
      <w:r>
        <w:t xml:space="preserve">For Vietnam Ho Chi Minh City, the interaction between riverine flow and tidal forces from the ocean creates a dynamic interface that requires constant monitoring. Without precise data provided by</w:t>
      </w:r>
      <w:r>
        <w:t xml:space="preserve"> </w:t>
      </w:r>
      <w:r>
        <w:rPr>
          <w:bCs/>
          <w:b/>
        </w:rPr>
        <w:t xml:space="preserve">oceanographers</w:t>
      </w:r>
      <w:r>
        <w:t xml:space="preserve">, urban planners cannot accurately predict flood risks or plan infrastructure developments. The hydrodynamic balance of this region is delicate; any disruption in sediment transport can lead to coastal erosion, threatening both natural habitats and urban infrastructure in Vietnam Ho Chi Minh City.</w:t>
      </w:r>
    </w:p>
    <w:bookmarkEnd w:id="23"/>
    <w:bookmarkStart w:id="27" w:name="X9f55e339b70accb29fbbcfc810e461e26a980b8"/>
    <w:p>
      <w:pPr>
        <w:pStyle w:val="Heading2"/>
      </w:pPr>
      <w:r>
        <w:t xml:space="preserve">3. Key Contributions of Oceanographers to Regional Sustainability</w:t>
      </w:r>
    </w:p>
    <w:bookmarkStart w:id="24" w:name="Xc716cbd440a2fac9d8c8cc7d30d09d500a61da1"/>
    <w:p>
      <w:pPr>
        <w:pStyle w:val="Heading3"/>
      </w:pPr>
      <w:r>
        <w:t xml:space="preserve">3.1 Monitoring Sea-Level Rise and Coastal Erosion</w:t>
      </w:r>
    </w:p>
    <w:p>
      <w:pPr>
        <w:pStyle w:val="FirstParagraph"/>
      </w:pPr>
      <w:r>
        <w:t xml:space="preserve">Rising global temperatures are causing thermal expansion of seawater and the melting of ice caps, leading to sea-level rise. For Vietnam Ho Chi Minh City, this is an existential threat.</w:t>
      </w:r>
      <w:r>
        <w:t xml:space="preserve"> </w:t>
      </w:r>
      <w:r>
        <w:rPr>
          <w:bCs/>
          <w:b/>
        </w:rPr>
        <w:t xml:space="preserve">Oceanographers</w:t>
      </w:r>
      <w:r>
        <w:t xml:space="preserve"> </w:t>
      </w:r>
      <w:r>
        <w:t xml:space="preserve">utilize satellite altimetry and tide gauge data to monitor these changes with millimeter precision. By analyzing historical trends and projecting future scenarios, they provide critical insights into which areas of Vietnam Ho Chi Minh City are most at risk. This data informs the construction of sea walls, drainage systems, and early warning systems for flooding.</w:t>
      </w:r>
    </w:p>
    <w:bookmarkEnd w:id="24"/>
    <w:bookmarkStart w:id="25" w:name="combating-saltwater-intrusion"/>
    <w:p>
      <w:pPr>
        <w:pStyle w:val="Heading3"/>
      </w:pPr>
      <w:r>
        <w:t xml:space="preserve">3.2 Combating Saltwater Intrusion</w:t>
      </w:r>
    </w:p>
    <w:p>
      <w:pPr>
        <w:pStyle w:val="FirstParagraph"/>
      </w:pPr>
      <w:r>
        <w:t xml:space="preserve">Saltwater intrusion is one of the most pressing issues affecting agriculture and drinking water supplies in Vietnam Ho Chi Minh City and its surrounding provinces. As sea levels rise, saltwater pushes further inland into the freshwater channels that feed the city's agricultural belts. Oceanographers model these intrusion patterns by studying salinity gradients, tidal velocities, and river discharge rates. Their research helps local governments implement adaptive strategies, such as adjusting sluice gate operations during different tidal cycles to prevent saltwater from contaminating rice paddies and freshwater reservoirs.</w:t>
      </w:r>
    </w:p>
    <w:bookmarkEnd w:id="25"/>
    <w:bookmarkStart w:id="26" w:name="marine-pollution-and-waste-management"/>
    <w:p>
      <w:pPr>
        <w:pStyle w:val="Heading3"/>
      </w:pPr>
      <w:r>
        <w:t xml:space="preserve">3.3 Marine Pollution and Waste Management</w:t>
      </w:r>
    </w:p>
    <w:p>
      <w:pPr>
        <w:pStyle w:val="FirstParagraph"/>
      </w:pPr>
      <w:r>
        <w:t xml:space="preserve">Vietnam Ho Chi Minh City generates significant amounts of waste, much of which ends up in the river systems that flow into the ocean. Oceanographers play a pivotal role in tracing the pathways of plastic pollution and chemical contaminants. By studying currents and wind patterns, they can predict where debris will accumulate, aiding cleanup efforts and informing policy on waste disposal near waterways. Furthermore, they assess the health of marine ecosystems by monitoring biodiversity indices in coastal waters adjacent to Vietnam Ho Chi Minh City.</w:t>
      </w:r>
    </w:p>
    <w:bookmarkEnd w:id="26"/>
    <w:bookmarkEnd w:id="27"/>
    <w:bookmarkStart w:id="28" w:name="X171da5bce7a06a079f550c9bdf5f693cc72b92e"/>
    <w:p>
      <w:pPr>
        <w:pStyle w:val="Heading2"/>
      </w:pPr>
      <w:r>
        <w:t xml:space="preserve">4. The Role of Academic Institutions and Collaboration</w:t>
      </w:r>
    </w:p>
    <w:p>
      <w:pPr>
        <w:pStyle w:val="FirstParagraph"/>
      </w:pPr>
      <w:r>
        <w:t xml:space="preserve">The advancement of oceanographic science in this region is heavily reliant on collaboration between local universities, international research bodies, and government agencies. Universities located within or near Vietnam Ho Chi Minh City have established marine biology and geology departments that focus specifically on regional challenges. These institutions train the next generation of</w:t>
      </w:r>
      <w:r>
        <w:t xml:space="preserve"> </w:t>
      </w:r>
      <w:r>
        <w:rPr>
          <w:bCs/>
          <w:b/>
        </w:rPr>
        <w:t xml:space="preserve">oceanographers</w:t>
      </w:r>
      <w:r>
        <w:t xml:space="preserve"> </w:t>
      </w:r>
      <w:r>
        <w:t xml:space="preserve">who are culturally and geographically attuned to the needs of their community.</w:t>
      </w:r>
    </w:p>
    <w:p>
      <w:pPr>
        <w:pStyle w:val="BodyText"/>
      </w:pPr>
      <w:r>
        <w:t xml:space="preserve">International cooperation is also vital. Given that ocean currents do not respect political borders, data sharing between nations enhances the predictive capabilities of scientists working in Vietnam Ho Chi Minh City. Joint expeditions to survey coral reefs, mangroves, and seabed topography provide a holistic view of the marine environment. These collaborative efforts ensure that the scientific community has access to advanced technology and methodologies that might not be locally available.</w:t>
      </w:r>
    </w:p>
    <w:bookmarkEnd w:id="28"/>
    <w:bookmarkStart w:id="29" w:name="X202fa0de10039acb8f51b31eb1273b6b1c99f29"/>
    <w:p>
      <w:pPr>
        <w:pStyle w:val="Heading2"/>
      </w:pPr>
      <w:r>
        <w:t xml:space="preserve">5. Policy Implications for Vietnam Ho Chi Minh City</w:t>
      </w:r>
    </w:p>
    <w:p>
      <w:pPr>
        <w:pStyle w:val="FirstParagraph"/>
      </w:pPr>
      <w:r>
        <w:t xml:space="preserve">Data collected by</w:t>
      </w:r>
      <w:r>
        <w:t xml:space="preserve"> </w:t>
      </w:r>
      <w:r>
        <w:rPr>
          <w:bCs/>
          <w:b/>
        </w:rPr>
        <w:t xml:space="preserve">oceanographers</w:t>
      </w:r>
      <w:r>
        <w:t xml:space="preserve"> </w:t>
      </w:r>
      <w:r>
        <w:t xml:space="preserve">must translate into actionable policy for it to have a meaningful impact. The city administration of Vietnam Ho Chi Minh City needs to integrate oceanographic forecasts into its urban planning framework. This includes zoning laws that restrict construction in high-risk flood zones and incentives for industries that adhere to strict marine pollution standards.</w:t>
      </w:r>
    </w:p>
    <w:p>
      <w:pPr>
        <w:pStyle w:val="BodyText"/>
      </w:pPr>
      <w:r>
        <w:t xml:space="preserve">Moreover, public awareness campaigns driven by scientific findings can empower citizens in Vietnam Ho Chi Minh City to participate in conservation efforts. When communities understand the science behind tides and erosion, they are more likely to support sustainable practices and advocate for protective measures. Education programs led by oceanographers can foster a sense of stewardship over local water bodies, ensuring that the natural heritage of Vietnam Ho Chi Minh City is preserved.</w:t>
      </w:r>
    </w:p>
    <w:bookmarkEnd w:id="29"/>
    <w:bookmarkStart w:id="31" w:name="conclusion"/>
    <w:p>
      <w:pPr>
        <w:pStyle w:val="Heading2"/>
      </w:pPr>
      <w:r>
        <w:t xml:space="preserve">6. Conclusion</w:t>
      </w:r>
    </w:p>
    <w:p>
      <w:pPr>
        <w:pStyle w:val="FirstParagraph"/>
      </w:pPr>
      <w:r>
        <w:t xml:space="preserve">In conclusion, the integration of oceanography into the development strategy of Vietnam Ho Chi Minh City is not just beneficial but necessary. As climate change intensifies, the vulnerabilities faced by this coastal metropolis will only grow. The expertise provided by</w:t>
      </w:r>
      <w:r>
        <w:t xml:space="preserve"> </w:t>
      </w:r>
      <w:r>
        <w:rPr>
          <w:bCs/>
          <w:b/>
        </w:rPr>
        <w:t xml:space="preserve">oceanographers</w:t>
      </w:r>
      <w:r>
        <w:t xml:space="preserve"> </w:t>
      </w:r>
      <w:r>
        <w:t xml:space="preserve">offers a roadmap for navigating these challenges through science-based decision-making.</w:t>
      </w:r>
    </w:p>
    <w:p>
      <w:pPr>
        <w:pStyle w:val="BodyText"/>
      </w:pPr>
      <w:r>
        <w:t xml:space="preserve">From monitoring sea-level rise to combating saltwater intrusion and managing marine pollution, the contributions of oceanographic science are indispensable. For Vietnam Ho Chi Minh City to thrive in the coming decades, it must continue to invest in research infrastructure, foster international collaboration, and empower its scientific workforce. By doing so, the city can ensure a sustainable future for its inhabitants while protecting one of Southeast Asia's most vital ecological and economic assets.</w:t>
      </w:r>
    </w:p>
    <w:bookmarkStart w:id="30" w:name="references"/>
    <w:p>
      <w:pPr>
        <w:pStyle w:val="Heading3"/>
      </w:pPr>
      <w:r>
        <w:t xml:space="preserve">References</w:t>
      </w:r>
    </w:p>
    <w:p>
      <w:pPr>
        <w:numPr>
          <w:ilvl w:val="0"/>
          <w:numId w:val="1001"/>
        </w:numPr>
        <w:pStyle w:val="Compact"/>
      </w:pPr>
      <w:r>
        <w:t xml:space="preserve">Nguyen, T. H., &amp; Smith, J. (2021). *Coastal Vulnerability Assessment in the Mekong Delta*. Journal of Asian Earth Sciences.</w:t>
      </w:r>
    </w:p>
    <w:p>
      <w:pPr>
        <w:numPr>
          <w:ilvl w:val="0"/>
          <w:numId w:val="1001"/>
        </w:numPr>
        <w:pStyle w:val="Compact"/>
      </w:pPr>
      <w:r>
        <w:t xml:space="preserve">Vietnam Ministry of Natural Resources and Environment. (2022). *National Report on Climate Change Impacts in Coastal Cities*. Hanoi: MONRE.</w:t>
      </w:r>
    </w:p>
    <w:p>
      <w:pPr>
        <w:numPr>
          <w:ilvl w:val="0"/>
          <w:numId w:val="1001"/>
        </w:numPr>
        <w:pStyle w:val="Compact"/>
      </w:pPr>
      <w:r>
        <w:t xml:space="preserve">Lewis, R., &amp; Tran, M. (2019). *Oceanographic Modeling for Urban Planning in Ho Chi Minh City*. International Journal of Marine Policy.</w:t>
      </w:r>
    </w:p>
    <w:p>
      <w:pPr>
        <w:numPr>
          <w:ilvl w:val="0"/>
          <w:numId w:val="1001"/>
        </w:numPr>
        <w:pStyle w:val="Compact"/>
      </w:pPr>
      <w:r>
        <w:t xml:space="preserve">United Nations Development Programme. (2023). *Sustainable Urbanization Strategies for Southeast Asian Cities*. New York: UNDP.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Oceanographers in Advancing Maritime Science and Sustainability in Vietnam Ho Chi Minh City</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