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Optometrists</w:t>
      </w:r>
      <w:r>
        <w:t xml:space="preserve"> </w:t>
      </w:r>
      <w:r>
        <w:t xml:space="preserve">in</w:t>
      </w:r>
      <w:r>
        <w:t xml:space="preserve"> </w:t>
      </w:r>
      <w:r>
        <w:t xml:space="preserve">Kabul,</w:t>
      </w:r>
      <w:r>
        <w:t xml:space="preserve"> </w:t>
      </w:r>
      <w:r>
        <w:t xml:space="preserve">Afghanistan</w:t>
      </w:r>
    </w:p>
    <w:p>
      <w:pPr>
        <w:pStyle w:val="FirstParagraph"/>
      </w:pPr>
      <w:r>
        <w:t xml:space="preserve">```html</w:t>
      </w:r>
    </w:p>
    <w:bookmarkStart w:id="28" w:name="Xe397be7dd320876074d8b1e9cfcfc121d03f31a"/>
    <w:p>
      <w:pPr>
        <w:pStyle w:val="Heading1"/>
      </w:pPr>
      <w:r>
        <w:t xml:space="preserve">The Role and Development of Optometrists in Kabul, Afghanistan</w:t>
      </w:r>
    </w:p>
    <w:p>
      <w:pPr>
        <w:pStyle w:val="FirstParagraph"/>
      </w:pPr>
      <w:r>
        <w:rPr>
          <w:bCs/>
          <w:b/>
        </w:rPr>
        <w:t xml:space="preserve">Abstract</w:t>
      </w:r>
      <w:r>
        <w:br/>
      </w:r>
      <w:r>
        <w:br/>
      </w:r>
      <w:r>
        <w:t xml:space="preserve">This research paper examines the critical role of optometrists in addressing the vision care challenges within Kabul, Afghanistan. Despite decades of conflict and socioeconomic instability, the demand for professional eye care services has grown significantly. This document explores the current state of ophthalmic healthcare in Kabul, the educational pathways for aspiring optometrists, and the specific public health implications of untreated refractive errors and preventable blindness. The paper argues that integrating trained optometrists into both public health systems and private practices is essential for achieving Universal Health Coverage (UHC) in Afghanistan. It further outlines recommendations for policy development, professional training, and international collaboration to strengthen the optometry sector in Kabul.</w:t>
      </w:r>
      <w:r>
        <w:br/>
      </w:r>
      <w:r>
        <w:br/>
      </w:r>
      <w:r>
        <w:rPr>
          <w:bCs/>
          <w:b/>
        </w:rPr>
        <w:t xml:space="preserve">Keywords:</w:t>
      </w:r>
      <w:r>
        <w:t xml:space="preserve"> </w:t>
      </w:r>
      <w:r>
        <w:t xml:space="preserve">Optometrist, Afghanistan Kabul, Vision Care, Public Health, Refractive Error.</w:t>
      </w:r>
    </w:p>
    <w:bookmarkStart w:id="20" w:name="introduction"/>
    <w:p>
      <w:pPr>
        <w:pStyle w:val="Heading2"/>
      </w:pPr>
      <w:r>
        <w:t xml:space="preserve">1. Introduction</w:t>
      </w:r>
    </w:p>
    <w:p>
      <w:pPr>
        <w:pStyle w:val="FirstParagraph"/>
      </w:pPr>
      <w:r>
        <w:t xml:space="preserve">Vision impairment is a significant public health issue globally, affecting millions of lives and hindering economic productivity. In the context of Afghanistan Kabul specifically the burden of eye disease is exacerbated by prolonged conflict, limited healthcare infrastructure, and socioeconomic disparities. While ophthalmologists are essential for surgical interventions such as cataract removal there exists a critical gap in primary vision care that can be filled by qualified optometrists.</w:t>
      </w:r>
    </w:p>
    <w:p>
      <w:pPr>
        <w:pStyle w:val="BodyText"/>
      </w:pPr>
      <w:r>
        <w:t xml:space="preserve">An</w:t>
      </w:r>
      <w:r>
        <w:t xml:space="preserve"> </w:t>
      </w:r>
      <w:r>
        <w:rPr>
          <w:bCs/>
          <w:b/>
        </w:rPr>
        <w:t xml:space="preserve">optometrist</w:t>
      </w:r>
      <w:r>
        <w:t xml:space="preserve"> </w:t>
      </w:r>
      <w:r>
        <w:t xml:space="preserve">is a healthcare professional trained to examine eyes for vision problems and prescribe corrective lenses, contact lenses, and certain medications. In many developed nations optometrists serve as the first point of contact for eye care. However in Kabul this role has historically been underdeveloped or conflated with other medical disciplines. As Afghanistan seeks to rebuild its healthcare systems the recognition and integration of</w:t>
      </w:r>
      <w:r>
        <w:t xml:space="preserve"> </w:t>
      </w:r>
      <w:r>
        <w:rPr>
          <w:bCs/>
          <w:b/>
        </w:rPr>
        <w:t xml:space="preserve">optometrists</w:t>
      </w:r>
      <w:r>
        <w:t xml:space="preserve"> </w:t>
      </w:r>
      <w:r>
        <w:t xml:space="preserve">into the national health framework is imperative.</w:t>
      </w:r>
    </w:p>
    <w:bookmarkEnd w:id="20"/>
    <w:bookmarkStart w:id="21" w:name="the-current-state-of-eye-care-in-kabul"/>
    <w:p>
      <w:pPr>
        <w:pStyle w:val="Heading2"/>
      </w:pPr>
      <w:r>
        <w:t xml:space="preserve">2. The Current State of Eye Care in Kabul</w:t>
      </w:r>
    </w:p>
    <w:p>
      <w:pPr>
        <w:pStyle w:val="FirstParagraph"/>
      </w:pPr>
      <w:r>
        <w:t xml:space="preserve">Kabul serves as the capital and largest city of Afghanistan acting as a hub for medical services in the country. However access to specialized care remains uneven. According to various health reports from international organizations such as the World Health Organization (WHO) a substantial portion of Afghanistan's population suffers from preventable blindness or uncorrected refractive errors conditions that optometrists are uniquely equipped to diagnose and manage.</w:t>
      </w:r>
    </w:p>
    <w:p>
      <w:pPr>
        <w:pStyle w:val="BodyText"/>
      </w:pPr>
      <w:r>
        <w:t xml:space="preserve">In</w:t>
      </w:r>
      <w:r>
        <w:t xml:space="preserve"> </w:t>
      </w:r>
      <w:r>
        <w:rPr>
          <w:bCs/>
          <w:b/>
        </w:rPr>
        <w:t xml:space="preserve">Afghanistan Kabul</w:t>
      </w:r>
      <w:r>
        <w:t xml:space="preserve"> </w:t>
      </w:r>
      <w:r>
        <w:t xml:space="preserve">the existing healthcare infrastructure is strained. Public hospitals often face shortages of specialist ophthalmologists leading to long waiting times for patients. Private clinics are emerging but may be unaffordable for the majority of the population. This gap creates a need for mid-level eye care professionals who can provide comprehensive primary eye care services including routine screenings prescription of glasses and health education.</w:t>
      </w:r>
    </w:p>
    <w:bookmarkEnd w:id="21"/>
    <w:bookmarkStart w:id="22" w:name="Xbd5d48889ddb7b4bde4adcf8bbd2c7234862810"/>
    <w:p>
      <w:pPr>
        <w:pStyle w:val="Heading2"/>
      </w:pPr>
      <w:r>
        <w:t xml:space="preserve">3. The Role of the Optometrist in Public Health</w:t>
      </w:r>
    </w:p>
    <w:p>
      <w:pPr>
        <w:pStyle w:val="FirstParagraph"/>
      </w:pPr>
      <w:r>
        <w:t xml:space="preserve">The integration of</w:t>
      </w:r>
      <w:r>
        <w:t xml:space="preserve"> </w:t>
      </w:r>
      <w:r>
        <w:rPr>
          <w:bCs/>
          <w:b/>
        </w:rPr>
        <w:t xml:space="preserve">optometrists</w:t>
      </w:r>
    </w:p>
    <w:p>
      <w:pPr>
        <w:pStyle w:val="BodyText"/>
      </w:pPr>
      <w:r>
        <w:t xml:space="preserve">into public health initiatives in Afghanistan Kabul can yield substantial benefits:</w:t>
      </w:r>
    </w:p>
    <w:p>
      <w:pPr>
        <w:pStyle w:val="BodyText"/>
      </w:pPr>
      <w:r>
        <w:rPr>
          <w:bCs/>
          <w:b/>
        </w:rPr>
        <w:t xml:space="preserve">School Vision Screening Programs:</w:t>
      </w:r>
      <w:r>
        <w:t xml:space="preserve">Cataracts and refractive errors are leading causes of visual impairment. An</w:t>
      </w:r>
      <w:r>
        <w:t xml:space="preserve"> </w:t>
      </w:r>
      <w:r>
        <w:rPr>
          <w:bCs/>
          <w:b/>
        </w:rPr>
        <w:t xml:space="preserve">optometrist</w:t>
      </w:r>
      <w:r>
        <w:t xml:space="preserve"> </w:t>
      </w:r>
      <w:r>
        <w:t xml:space="preserve">can efficiently identify students with poor vision enabling early intervention and preventing academic delays.</w:t>
      </w:r>
    </w:p>
    <w:p>
      <w:pPr>
        <w:pStyle w:val="BodyText"/>
      </w:pPr>
      <w:r>
        <w:rPr>
          <w:bCs/>
          <w:b/>
        </w:rPr>
        <w:t xml:space="preserve">Neglected Tropical Diseases (NTDs):</w:t>
      </w:r>
      <w:r>
        <w:t xml:space="preserve">In regions where trachoma is endemic an optometrist plays a vital role in post-surgical follow-up care and health promotion. In</w:t>
      </w:r>
      <w:r>
        <w:t xml:space="preserve"> </w:t>
      </w:r>
      <w:r>
        <w:rPr>
          <w:iCs/>
          <w:i/>
        </w:rPr>
        <w:t xml:space="preserve">Afghanistan Kabul</w:t>
      </w:r>
      <w:r>
        <w:t xml:space="preserve"> </w:t>
      </w:r>
      <w:r>
        <w:t xml:space="preserve">while urban areas have lower prevalence than rural provinces cross-border health dynamics require coordinated efforts.</w:t>
      </w:r>
    </w:p>
    <w:p>
      <w:pPr>
        <w:pStyle w:val="BodyText"/>
      </w:pPr>
      <w:r>
        <w:rPr>
          <w:bCs/>
          <w:b/>
        </w:rPr>
        <w:t xml:space="preserve">Diabetic Eye Disease Management:</w:t>
      </w:r>
      <w:r>
        <w:t xml:space="preserve">With rising rates of non-communicable diseases such as diabetes in Afghanistan early detection of diabetic retinopathy by trained eye care professionals can prevent irreversible blindness.</w:t>
      </w:r>
    </w:p>
    <w:p>
      <w:pPr>
        <w:pStyle w:val="BodyText"/>
      </w:pPr>
      <w:r>
        <w:t xml:space="preserve">Furthermore optometrists contribute to rehabilitation services providing low-vision aids for individuals with permanent visual impairments thereby enhancing their quality of life and ability to participate in society.</w:t>
      </w:r>
    </w:p>
    <w:bookmarkEnd w:id="22"/>
    <w:bookmarkStart w:id="23" w:name="education-and-training-challenges"/>
    <w:p>
      <w:pPr>
        <w:pStyle w:val="Heading2"/>
      </w:pPr>
      <w:r>
        <w:t xml:space="preserve">4. Education and Training Challenges</w:t>
      </w:r>
    </w:p>
    <w:p>
      <w:pPr>
        <w:pStyle w:val="FirstParagraph"/>
      </w:pPr>
      <w:r>
        <w:t xml:space="preserve">A major barrier to the growth of professional eye care in</w:t>
      </w:r>
      <w:r>
        <w:t xml:space="preserve"> </w:t>
      </w:r>
      <w:r>
        <w:rPr>
          <w:bCs/>
          <w:b/>
        </w:rPr>
        <w:t xml:space="preserve">Afghanistan Kabul</w:t>
      </w:r>
      <w:r>
        <w:t xml:space="preserve"> </w:t>
      </w:r>
      <w:r>
        <w:t xml:space="preserve">is the limited availability of formal education for optometrists. Historically training programs have been inconsistent lacking standardized curricula aligned with international best practices.</w:t>
      </w:r>
    </w:p>
    <w:p>
      <w:pPr>
        <w:pStyle w:val="BodyText"/>
      </w:pPr>
      <w:r>
        <w:t xml:space="preserve">To address this there is a need for:</w:t>
      </w:r>
    </w:p>
    <w:p>
      <w:pPr>
        <w:pStyle w:val="BodyText"/>
      </w:pPr>
      <w:r>
        <w:rPr>
          <w:bCs/>
          <w:b/>
        </w:rPr>
        <w:t xml:space="preserve">Standardized Curriculum:</w:t>
      </w:r>
      <w:r>
        <w:t xml:space="preserve">Educational institutions in</w:t>
      </w:r>
      <w:r>
        <w:t xml:space="preserve"> </w:t>
      </w:r>
      <w:r>
        <w:rPr>
          <w:iCs/>
          <w:i/>
        </w:rPr>
        <w:t xml:space="preserve">Afghanistan Kabul</w:t>
      </w:r>
      <w:r>
        <w:t xml:space="preserve"> </w:t>
      </w:r>
      <w:r>
        <w:t xml:space="preserve">such as Kandahar University and Kabul University must develop rigorous undergraduate degree programs in optometry. These curricula should include clinical rotations hands-on training and ethics.</w:t>
      </w:r>
    </w:p>
    <w:p>
      <w:pPr>
        <w:pStyle w:val="BodyText"/>
      </w:pPr>
      <w:r>
        <w:rPr>
          <w:bCs/>
          <w:b/>
        </w:rPr>
        <w:t xml:space="preserve">Licensing and Regulation:</w:t>
      </w:r>
      <w:r>
        <w:t xml:space="preserve">The establishment of a national regulatory body for optometry is crucial to ensure that only qualified practitioners provide services. This protects patients from unqualified individuals who may misdiagnose conditions or dispense incorrect prescriptions.</w:t>
      </w:r>
    </w:p>
    <w:p>
      <w:pPr>
        <w:pStyle w:val="BodyText"/>
      </w:pPr>
      <w:r>
        <w:rPr>
          <w:bCs/>
          <w:b/>
        </w:rPr>
        <w:t xml:space="preserve">Continuing Professional Development:</w:t>
      </w:r>
      <w:r>
        <w:t xml:space="preserve">Ongoing education opportunities are necessary to keep</w:t>
      </w:r>
      <w:r>
        <w:t xml:space="preserve"> </w:t>
      </w:r>
      <w:r>
        <w:rPr>
          <w:bCs/>
          <w:b/>
        </w:rPr>
        <w:t xml:space="preserve">optometrists</w:t>
      </w:r>
      <w:r>
        <w:t xml:space="preserve"> </w:t>
      </w:r>
      <w:r>
        <w:t xml:space="preserve">updated on the latest advancements in technology and treatment modalities.</w:t>
      </w:r>
    </w:p>
    <w:bookmarkEnd w:id="23"/>
    <w:bookmarkStart w:id="24" w:name="economic-implications-and-sustainability"/>
    <w:p>
      <w:pPr>
        <w:pStyle w:val="Heading2"/>
      </w:pPr>
      <w:r>
        <w:t xml:space="preserve">5. Economic Implications and Sustainability</w:t>
      </w:r>
    </w:p>
    <w:p>
      <w:pPr>
        <w:pStyle w:val="FirstParagraph"/>
      </w:pPr>
      <w:r>
        <w:t xml:space="preserve">Investing in eye care infrastructure is economically sound. Visual impairment limits individuals ability to work reduce earning potential burden families with caregiving responsibilities strain social services.</w:t>
      </w:r>
    </w:p>
    <w:p>
      <w:pPr>
        <w:pStyle w:val="BodyText"/>
      </w:pPr>
      <w:r>
        <w:t xml:space="preserve">In</w:t>
      </w:r>
      <w:r>
        <w:t xml:space="preserve"> </w:t>
      </w:r>
      <w:r>
        <w:rPr>
          <w:bCs/>
          <w:b/>
        </w:rPr>
        <w:t xml:space="preserve">Afghanistan Kabul</w:t>
      </w:r>
      <w:r>
        <w:t xml:space="preserve"> </w:t>
      </w:r>
      <w:r>
        <w:t xml:space="preserve">creating jobs for</w:t>
      </w:r>
      <w:r>
        <w:t xml:space="preserve"> </w:t>
      </w:r>
      <w:r>
        <w:rPr>
          <w:bCs/>
          <w:b/>
        </w:rPr>
        <w:t xml:space="preserve">optometrists</w:t>
      </w:r>
      <w:r>
        <w:t xml:space="preserve"> </w:t>
      </w:r>
      <w:r>
        <w:t xml:space="preserve">contributes to the local economy by establishing a viable private sector alongside public health initiatives. Mobile vision clinics staffed by optometrists can reach underserved communities within and around Kabul reducing the burden on tertiary hospitals.</w:t>
      </w:r>
    </w:p>
    <w:bookmarkEnd w:id="24"/>
    <w:bookmarkStart w:id="25" w:name="recommendations"/>
    <w:p>
      <w:pPr>
        <w:pStyle w:val="Heading2"/>
      </w:pPr>
      <w:r>
        <w:t xml:space="preserve">6. Recommendations</w:t>
      </w:r>
    </w:p>
    <w:p>
      <w:pPr>
        <w:pStyle w:val="FirstParagraph"/>
      </w:pPr>
      <w:r>
        <w:t xml:space="preserve">To strengthen the role of</w:t>
      </w:r>
      <w:r>
        <w:t xml:space="preserve"> </w:t>
      </w:r>
      <w:r>
        <w:rPr>
          <w:bCs/>
          <w:b/>
        </w:rPr>
        <w:t xml:space="preserve">optometrists</w:t>
      </w:r>
      <w:r>
        <w:t xml:space="preserve"> </w:t>
      </w:r>
      <w:r>
        <w:t xml:space="preserve">in</w:t>
      </w:r>
      <w:r>
        <w:t xml:space="preserve"> </w:t>
      </w:r>
      <w:r>
        <w:rPr>
          <w:bCs/>
          <w:b/>
        </w:rPr>
        <w:t xml:space="preserve">Afghanistan Kabul</w:t>
      </w:r>
      <w:r>
        <w:t xml:space="preserve"> </w:t>
      </w:r>
      <w:r>
        <w:t xml:space="preserve">several strategic actions are recommended:</w:t>
      </w:r>
    </w:p>
    <w:p>
      <w:pPr>
        <w:pStyle w:val="BodyText"/>
      </w:pPr>
      <w:r>
        <w:rPr>
          <w:bCs/>
          <w:b/>
        </w:rPr>
        <w:t xml:space="preserve">Government Policy Support:</w:t>
      </w:r>
      <w:r>
        <w:t xml:space="preserve">The Ministry of Public Health should formally recognize optometry as a distinct allied health profession including it in national health plans.</w:t>
      </w:r>
    </w:p>
    <w:p>
      <w:pPr>
        <w:pStyle w:val="BodyText"/>
      </w:pPr>
      <w:r>
        <w:rPr>
          <w:bCs/>
          <w:b/>
        </w:rPr>
        <w:t xml:space="preserve">International Partnerships:</w:t>
      </w:r>
      <w:r>
        <w:t xml:space="preserve">Collaboration with global organizations such as the International Agency for the Prevention of Blindness (IAPB) can provide funding expertise and technical assistance for training programs.</w:t>
      </w:r>
    </w:p>
    <w:p>
      <w:pPr>
        <w:pStyle w:val="BodyText"/>
      </w:pPr>
      <w:r>
        <w:rPr>
          <w:bCs/>
          <w:b/>
        </w:rPr>
        <w:t xml:space="preserve">Community Engagement:</w:t>
      </w:r>
      <w:r>
        <w:t xml:space="preserve">Educational campaigns raising awareness about eye health can drive demand for professional services empowering citizens to seek care from qualified</w:t>
      </w:r>
      <w:r>
        <w:t xml:space="preserve"> </w:t>
      </w:r>
      <w:r>
        <w:rPr>
          <w:bCs/>
          <w:b/>
        </w:rPr>
        <w:t xml:space="preserve">optometrists</w:t>
      </w:r>
      <w:r>
        <w:t xml:space="preserve">.</w:t>
      </w:r>
    </w:p>
    <w:bookmarkEnd w:id="25"/>
    <w:bookmarkStart w:id="26" w:name="conclusion"/>
    <w:p>
      <w:pPr>
        <w:pStyle w:val="Heading2"/>
      </w:pPr>
      <w:r>
        <w:t xml:space="preserve">7. Conclusion</w:t>
      </w:r>
    </w:p>
    <w:p>
      <w:pPr>
        <w:pStyle w:val="FirstParagraph"/>
      </w:pPr>
      <w:r>
        <w:t xml:space="preserve">The journey toward comprehensive eye care in</w:t>
      </w:r>
      <w:r>
        <w:t xml:space="preserve"> </w:t>
      </w:r>
      <w:r>
        <w:rPr>
          <w:bCs/>
          <w:b/>
        </w:rPr>
        <w:t xml:space="preserve">Afghanistan Kabul</w:t>
      </w:r>
      <w:r>
        <w:t xml:space="preserve"> </w:t>
      </w:r>
      <w:r>
        <w:t xml:space="preserve">is complex but achievable. The role of the</w:t>
      </w:r>
      <w:r>
        <w:t xml:space="preserve"> </w:t>
      </w:r>
      <w:r>
        <w:rPr>
          <w:bCs/>
          <w:b/>
        </w:rPr>
        <w:t xml:space="preserve">optometrist</w:t>
      </w:r>
      <w:r>
        <w:t xml:space="preserve">s cannot be overstated in bridging the gap between surgical ophthalmology and primary community health needs.</w:t>
      </w:r>
    </w:p>
    <w:p>
      <w:pPr>
        <w:pStyle w:val="BodyText"/>
      </w:pPr>
      <w:r>
        <w:t xml:space="preserve">By investing in education regulation and integration into public health systems Afghanistan can ensure that its citizens have access to timely effective eye care. This not only improves individual quality of life but also contributes to broader socioeconomic development goals. As Kabul continues to evolve as a center for medical services the empowerment of</w:t>
      </w:r>
      <w:r>
        <w:t xml:space="preserve"> </w:t>
      </w:r>
      <w:r>
        <w:rPr>
          <w:bCs/>
          <w:b/>
        </w:rPr>
        <w:t xml:space="preserve">optometrists</w:t>
      </w:r>
      <w:r>
        <w:t xml:space="preserve"> </w:t>
      </w:r>
      <w:r>
        <w:t xml:space="preserve">represents a critical step toward sustainable healthcare reform.</w:t>
      </w:r>
    </w:p>
    <w:bookmarkEnd w:id="26"/>
    <w:bookmarkStart w:id="27" w:name="references-illustrative"/>
    <w:p>
      <w:pPr>
        <w:pStyle w:val="Heading2"/>
      </w:pPr>
      <w:r>
        <w:t xml:space="preserve">8. References (Illustrative)</w:t>
      </w:r>
    </w:p>
    <w:p>
      <w:pPr>
        <w:pStyle w:val="FirstParagraph"/>
      </w:pPr>
      <w:r>
        <w:t xml:space="preserve">[1] World Health Organization. "Vision Impairment in Afghanistan." Geneva: WHO Press 2019.</w:t>
      </w:r>
      <w:r>
        <w:br/>
      </w:r>
      <w:r>
        <w:t xml:space="preserve">[2] United Nations Office for the Coordination of Humanitarian Affairs. "Healthcare Infrastructure Report Kabul 2021."</w:t>
      </w:r>
      <w:r>
        <w:br/>
      </w:r>
      <w:r>
        <w:t xml:space="preserve">[3] American Optometric Association. "Global Vision Care Initiatives." St Louis MO AOA Publications.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Development of Optometrists in Kabul, Afghanistan</dc:title>
  <dc:creator/>
  <dc:language>en</dc:language>
  <cp:keywords/>
  <dcterms:created xsi:type="dcterms:W3CDTF">2026-07-29T10:39:14Z</dcterms:created>
  <dcterms:modified xsi:type="dcterms:W3CDTF">2026-07-29T10:39:14Z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