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Rio</w:t>
      </w:r>
      <w:r>
        <w:t xml:space="preserve"> </w:t>
      </w:r>
      <w:r>
        <w:t xml:space="preserve">de</w:t>
      </w:r>
      <w:r>
        <w:t xml:space="preserve"> </w:t>
      </w:r>
      <w:r>
        <w:t xml:space="preserve">Janeiro</w:t>
      </w:r>
    </w:p>
    <w:bookmarkStart w:id="27" w:name="X7c970a8e2aed8e0d3ead108b00cc34fe13fab89"/>
    <w:p>
      <w:pPr>
        <w:pStyle w:val="Heading1"/>
      </w:pPr>
      <w:r>
        <w:t xml:space="preserve">The Role and Evolution of Optometry in Brazil Rio de Janeiro</w:t>
      </w:r>
    </w:p>
    <w:p>
      <w:pPr>
        <w:pStyle w:val="FirstParagraph"/>
      </w:pPr>
      <w:r>
        <w:rPr>
          <w:bCs/>
          <w:b/>
        </w:rPr>
        <w:t xml:space="preserve">Abstract:</w:t>
      </w:r>
    </w:p>
    <w:p>
      <w:pPr>
        <w:pStyle w:val="BodyText"/>
      </w:pPr>
      <w:r>
        <w:t xml:space="preserve">This research paper examines the critical role of the optometrist within the healthcare framework of Brazil, with a specific focus on the unique socio-economic and geographic context of Rio de Janeiro. As visual health becomes increasingly vital in a digital age, understanding how this profession operates in one of Latin America's most populous cities is essential. The analysis covers historical development, regulatory frameworks under the Brazilian Ministry of Health (SUS), urban challenges such as glaucoma prevalence, and future trends integrating technology and primary care integration.</w:t>
      </w:r>
    </w:p>
    <w:bookmarkStart w:id="20" w:name="introduction"/>
    <w:p>
      <w:pPr>
        <w:pStyle w:val="Heading2"/>
      </w:pPr>
      <w:r>
        <w:t xml:space="preserve">1. Introduction</w:t>
      </w:r>
    </w:p>
    <w:p>
      <w:pPr>
        <w:pStyle w:val="FirstParagraph"/>
      </w:pPr>
      <w:r>
        <w:t xml:space="preserve">Vision is a fundamental sense that dictates quality of life, educational outcomes, and professional productivity. In the complex tapestry of Brazilian public health, the profession of optometry has evolved from a primarily commercial service to an integral component of primary healthcare. Brazil Rio de Janeiro stands as a pivotal case study for this evolution. As a megacity characterized by extreme socioeconomic disparities—ranging from wealthy coastal districts to sprawling favelas—the city presents unique challenges and opportunities for eye care delivery.</w:t>
      </w:r>
    </w:p>
    <w:p>
      <w:pPr>
        <w:pStyle w:val="BodyText"/>
      </w:pPr>
      <w:r>
        <w:t xml:space="preserve">The optometrist in this context is not merely an examiner of refractive errors but serves as a crucial first point of contact for ocular health. This paper explores how the optometrist adapts to the specific demands of Brazil Rio de Janeiro, navigating between public policy mandates and private sector dynamics.</w:t>
      </w:r>
    </w:p>
    <w:bookmarkEnd w:id="20"/>
    <w:bookmarkStart w:id="21" w:name="Xdf54a76fc1dc12c47653c816394ddbd556ab137"/>
    <w:p>
      <w:pPr>
        <w:pStyle w:val="Heading2"/>
      </w:pPr>
      <w:r>
        <w:t xml:space="preserve">2. Historical Context and Professional Regulation</w:t>
      </w:r>
    </w:p>
    <w:p>
      <w:pPr>
        <w:pStyle w:val="FirstParagraph"/>
      </w:pPr>
      <w:r>
        <w:t xml:space="preserve">The recognition of optometry as a distinct health profession in Brazil has been a gradual process. Historically, eye care was dominated by ophthalmologists or non-specialized optical shops. However, the establishment of clear regulatory frameworks by the Federal Council of Optometry (CONFEA) and state councils has solidified the legal scope of practice for the optometrist.</w:t>
      </w:r>
    </w:p>
    <w:p>
      <w:pPr>
        <w:pStyle w:val="BodyText"/>
      </w:pPr>
      <w:r>
        <w:t xml:space="preserve">In Brazil Rio de Janeiro, professional associations have played a significant role in advocacy. The local chapters work closely with municipal health departments to ensure that vision screening is included in basic health unit protocols. This regulatory evolution has allowed the optometrist to perform diagnostic tests, prescribe corrective lenses, and manage minor ocular pathologies independently, reducing the burden on specialized medical facilities.</w:t>
      </w:r>
    </w:p>
    <w:bookmarkEnd w:id="21"/>
    <w:bookmarkStart w:id="22" w:name="X007fe4333c777e727e0277f21597ecc79621f76"/>
    <w:p>
      <w:pPr>
        <w:pStyle w:val="Heading2"/>
      </w:pPr>
      <w:r>
        <w:t xml:space="preserve">3. The Optometrist Within the Unified Health System (SUS)</w:t>
      </w:r>
    </w:p>
    <w:p>
      <w:pPr>
        <w:pStyle w:val="FirstParagraph"/>
      </w:pPr>
      <w:r>
        <w:t xml:space="preserve">A defining feature of healthcare in Brazil is the Sistema Único de Saúde (SUS), a universal public health system. For any optometrist operating in Rio de Janeiro, engagement with SUS is often mandatory for those working in community outreach programs. The integration of the optometrist into SUS represents a major shift toward preventive care.</w:t>
      </w:r>
    </w:p>
    <w:p>
      <w:pPr>
        <w:pStyle w:val="BodyText"/>
      </w:pPr>
      <w:r>
        <w:t xml:space="preserve">In many municipalities within the state of Rio de Janeiro, mobile vision units staffed by optometrists are deployed to peripheral areas where access to hospitals is limited. These professionals conduct mass screenings for refractive errors and refer complex cases, such as diabetic retinopathy or advanced glaucoma, to secondary care centers. This model highlights the efficiency of deploying an optometrist as a triage professional within the public health infrastructure.</w:t>
      </w:r>
    </w:p>
    <w:bookmarkEnd w:id="22"/>
    <w:bookmarkStart w:id="23" w:name="X1797a3e27cbb1a9c465e97354c7670ae467c36b"/>
    <w:p>
      <w:pPr>
        <w:pStyle w:val="Heading2"/>
      </w:pPr>
      <w:r>
        <w:t xml:space="preserve">4. Epidemiological Challenges in Rio de Janeiro</w:t>
      </w:r>
    </w:p>
    <w:p>
      <w:pPr>
        <w:pStyle w:val="FirstParagraph"/>
      </w:pPr>
      <w:r>
        <w:t xml:space="preserve">Rio de Janeiro presents specific epidemiological profiles that require specialized attention from eye care professionals. One of the most pressing issues is the high prevalence of glaucoma and cataracts among the elderly population, compounded by a lack of awareness in lower-income communities.</w:t>
      </w:r>
    </w:p>
    <w:p>
      <w:pPr>
        <w:pStyle w:val="BodyText"/>
      </w:pPr>
      <w:r>
        <w:rPr>
          <w:bCs/>
          <w:b/>
        </w:rPr>
        <w:t xml:space="preserve">4.1 Glaucoma Awareness</w:t>
      </w:r>
      <w:r>
        <w:br/>
      </w:r>
      <w:r>
        <w:t xml:space="preserve">Studies conducted in various districts of Brazil Rio de Janeiro indicate that glaucoma remains a leading cause of irreversible blindness. The asymptomatic nature of the disease requires active screening. Here, the optometrist’s role is paramount. By utilizing fundus cameras and automated perimeters in primary care settings, they can detect elevated intraocular pressure and optic nerve changes early, significantly improving prognosis.</w:t>
      </w:r>
    </w:p>
    <w:p>
      <w:pPr>
        <w:pStyle w:val="BodyText"/>
      </w:pPr>
      <w:r>
        <w:rPr>
          <w:bCs/>
          <w:b/>
        </w:rPr>
        <w:t xml:space="preserve">4.2 Refractive Errors and Digital Strain</w:t>
      </w:r>
      <w:r>
        <w:br/>
      </w:r>
      <w:r>
        <w:t xml:space="preserve">Conversely, younger demographics in the urban center of Rio de Janeiro face rising rates of myopia exacerbated by increased screen time due to remote learning and work cultures. The optometrist serves as an educator here, providing guidance on digital eye strain management alongside prescribing corrective measures.</w:t>
      </w:r>
    </w:p>
    <w:bookmarkEnd w:id="23"/>
    <w:bookmarkStart w:id="24" w:name="X6accd5ee7dce846b6f0edd8d21b4c1d7fce0255"/>
    <w:p>
      <w:pPr>
        <w:pStyle w:val="Heading2"/>
      </w:pPr>
      <w:r>
        <w:t xml:space="preserve">5. Socioeconomic Disparities and Access to Care</w:t>
      </w:r>
    </w:p>
    <w:p>
      <w:pPr>
        <w:pStyle w:val="FirstParagraph"/>
      </w:pPr>
      <w:r>
        <w:t xml:space="preserve">The geographic dichotomy of Rio de Janeiro—the "South Zone" versus the "North Zone" and hillside favelas—creates a stark divide in healthcare access. While the South Zone is saturated with private practices offering high-tech ophthalmology, the North Zone often relies heavily on public services.</w:t>
      </w:r>
    </w:p>
    <w:p>
      <w:pPr>
        <w:pStyle w:val="BodyText"/>
      </w:pPr>
      <w:r>
        <w:t xml:space="preserve">The optometrist bridges this gap through community-based initiatives. NGOs and local health ministries frequently partner with optical schools in Rio to send students and graduates into underserved areas. These professionals provide free basic eye exams and distribute subsidized glasses, directly impacting school attendance rates among children who previously could not see the blackboard clearly. This public service aspect defines the modern identity of the optometrist in this region.</w:t>
      </w:r>
    </w:p>
    <w:bookmarkEnd w:id="24"/>
    <w:bookmarkStart w:id="25" w:name="X0a790b5cc1997fcf79468db432fd97d4d2ee0e4"/>
    <w:p>
      <w:pPr>
        <w:pStyle w:val="Heading2"/>
      </w:pPr>
      <w:r>
        <w:t xml:space="preserve">6. Technological Integration and Future Trends</w:t>
      </w:r>
    </w:p>
    <w:p>
      <w:pPr>
        <w:pStyle w:val="FirstParagraph"/>
      </w:pPr>
      <w:r>
        <w:t xml:space="preserve">The future of optometry in Brazil Rio de Janeiro is being shaped by rapid technological adoption. Tele-optometry is emerging as a viable solution for remote areas where physical travel to health centers is difficult. Platforms are being developed to allow optometrists to upload imaging data for review by ophthalmologists, streamlining the referral process.</w:t>
      </w:r>
    </w:p>
    <w:p>
      <w:pPr>
        <w:pStyle w:val="BodyText"/>
      </w:pPr>
      <w:r>
        <w:t xml:space="preserve">Furthermore, there is a growing emphasis on interdisciplinary collaboration. In progressive clinics and public health hubs in Rio de Janeiro, optometrists are working alongside endocrinologists (for diabetes management) and pediatricians (for early vision screening). This holistic approach ensures that ocular health is viewed as an indicator of systemic wellness.</w:t>
      </w:r>
    </w:p>
    <w:bookmarkEnd w:id="25"/>
    <w:bookmarkStart w:id="26" w:name="conclusion"/>
    <w:p>
      <w:pPr>
        <w:pStyle w:val="Heading2"/>
      </w:pPr>
      <w:r>
        <w:t xml:space="preserve">7. Conclusion</w:t>
      </w:r>
    </w:p>
    <w:p>
      <w:pPr>
        <w:pStyle w:val="FirstParagraph"/>
      </w:pPr>
      <w:r>
        <w:t xml:space="preserve">The profession of the optometrist in Brazil Rio de Janeiro is undergoing a profound transformation. No longer confined to the dispensing of glasses, these professionals are integral to public health infrastructure, serving as frontline defenders against preventable blindness. The unique challenges of the city—from its intense socioeconomic inequality to its high rates of specific ocular diseases—have necessitated an adaptive and resilient approach to care.</w:t>
      </w:r>
    </w:p>
    <w:p>
      <w:pPr>
        <w:pStyle w:val="BodyText"/>
      </w:pPr>
      <w:r>
        <w:t xml:space="preserve">As Brazil continues to expand its Universal Health Coverage, the formalization and expansion of the optometrist's role within SUS will be critical. For residents of Rio de Janeiro, this means greater access to early detection services and improved visual quality of life. Continued investment in education, technology, and public-private partnerships will ensure that the optometrist remains a vital pillar in the healthcare landscape of one of Brazil's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Optometry in Brazil: A Focus on Rio de Janeiro</dc:title>
  <dc:creator/>
  <dc:language>en</dc:language>
  <cp:keywords/>
  <dcterms:created xsi:type="dcterms:W3CDTF">2026-07-29T13:46:51Z</dcterms:created>
  <dcterms:modified xsi:type="dcterms:W3CDTF">2026-07-29T13:46:51Z</dcterms:modified>
</cp:coreProperties>
</file>

<file path=docProps/custom.xml><?xml version="1.0" encoding="utf-8"?>
<Properties xmlns="http://schemas.openxmlformats.org/officeDocument/2006/custom-properties" xmlns:vt="http://schemas.openxmlformats.org/officeDocument/2006/docPropsVTypes"/>
</file>