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Professional</w:t>
      </w:r>
      <w:r>
        <w:t xml:space="preserve"> </w:t>
      </w:r>
      <w:r>
        <w:t xml:space="preserve">Optometry</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5327d609f6ab2bb55fbe47ce5497188b034b7a2"/>
    <w:p>
      <w:pPr>
        <w:pStyle w:val="Heading1"/>
      </w:pPr>
      <w:r>
        <w:t xml:space="preserve">The Strategic Imperative of Professional Optometry in DR Congo Kinshasa</w:t>
      </w:r>
    </w:p>
    <w:p>
      <w:pPr>
        <w:pStyle w:val="FirstParagraph"/>
      </w:pPr>
      <w:r>
        <w:rPr>
          <w:bCs/>
          <w:b/>
        </w:rPr>
        <w:t xml:space="preserve">Abstract:</w:t>
      </w:r>
      <w:r>
        <w:br/>
      </w:r>
      <w:r>
        <w:t xml:space="preserve">This research paper examines the critical role of the optometrist within the healthcare infrastructure of DR Congo Kinshasa. As a rapidly urbanizing metropolis facing significant public health challenges, Kinshasa requires specialized eye care professionals to address rising rates of preventable blindness and visual impairment. This document analyzes the current landscape, educational requirements, economic implications, and future strategies for integrating optometry into national health policy.</w:t>
      </w:r>
    </w:p>
    <w:bookmarkStart w:id="20" w:name="X62ee0ff1960bb0aefe822cc560c71d046f49168"/>
    <w:p>
      <w:pPr>
        <w:pStyle w:val="Heading2"/>
      </w:pPr>
      <w:r>
        <w:t xml:space="preserve">Introduction: The Eye Health Crisis in Kinshasa</w:t>
      </w:r>
    </w:p>
    <w:p>
      <w:pPr>
        <w:pStyle w:val="FirstParagraph"/>
      </w:pPr>
      <w:r>
        <w:t xml:space="preserve">The Democratic Republic of Congo (DRC), particularly its capital city of Kinshasa, presents a unique paradox regarding healthcare access. While the city possesses medical facilities and specialists, the prevalence of uncorrected refractive errors, cataracts, and glaucoma remains alarmingly high. In this context, the</w:t>
      </w:r>
      <w:r>
        <w:t xml:space="preserve"> </w:t>
      </w:r>
      <w:r>
        <w:rPr>
          <w:bCs/>
          <w:b/>
        </w:rPr>
        <w:t xml:space="preserve">Optometrist</w:t>
      </w:r>
      <w:r>
        <w:t xml:space="preserve"> </w:t>
      </w:r>
      <w:r>
        <w:t xml:space="preserve">emerges not merely as an eye care provider but as a frontline defender of public health and economic productivity. The burden of visual impairment in DR Congo Kinshasa is compounded by rapid urbanization, aging demographics, and a healthcare system that has historically prioritized infectious disease management over non-communicable conditions such as vision loss.</w:t>
      </w:r>
    </w:p>
    <w:p>
      <w:pPr>
        <w:pStyle w:val="BodyText"/>
      </w:pPr>
      <w:r>
        <w:t xml:space="preserve">Visual impairment is not solely a medical issue; it is a socioeconomic barrier. Children with uncorrected vision struggle in school, adults lose productivity at work due to poor eyesight, and the elderly face increased risks of accidents and social isolation. Therefore, establishing a robust framework for optometric services in DR Congo Kinshasa is essential for holistic development.</w:t>
      </w:r>
    </w:p>
    <w:bookmarkEnd w:id="20"/>
    <w:bookmarkStart w:id="21" w:name="X17583fb551ce99191df21eac29ef360cca5c7ca"/>
    <w:p>
      <w:pPr>
        <w:pStyle w:val="Heading2"/>
      </w:pPr>
      <w:r>
        <w:t xml:space="preserve">The Role and Definition of the Optometrist</w:t>
      </w:r>
    </w:p>
    <w:p>
      <w:pPr>
        <w:pStyle w:val="FirstParagraph"/>
      </w:pPr>
      <w:r>
        <w:t xml:space="preserve">An</w:t>
      </w:r>
      <w:r>
        <w:t xml:space="preserve"> </w:t>
      </w:r>
      <w:r>
        <w:rPr>
          <w:bCs/>
          <w:b/>
        </w:rPr>
        <w:t xml:space="preserve">Optometrist</w:t>
      </w:r>
      <w:r>
        <w:t xml:space="preserve"> </w:t>
      </w:r>
      <w:r>
        <w:t xml:space="preserve">is a primary healthcare professional who examines eyes to detect changes or diseases affecting the eye’s structure and function. Unlike ophthalmologists, who are medical doctors capable of performing surgery, optometrists specialize in diagnosing and managing vision problems with glasses, contact lenses, and medications for certain eye conditions. In DR Congo Kinshasa, the distinction is vital for resource allocation.</w:t>
      </w:r>
    </w:p>
    <w:p>
      <w:pPr>
        <w:pStyle w:val="BodyText"/>
      </w:pPr>
      <w:r>
        <w:t xml:space="preserve">The core responsibilities of an</w:t>
      </w:r>
      <w:r>
        <w:t xml:space="preserve"> </w:t>
      </w:r>
      <w:r>
        <w:rPr>
          <w:bCs/>
          <w:b/>
        </w:rPr>
        <w:t xml:space="preserve">Optometrist</w:t>
      </w:r>
      <w:r>
        <w:t xml:space="preserve"> </w:t>
      </w:r>
      <w:r>
        <w:t xml:space="preserve">include:</w:t>
      </w:r>
    </w:p>
    <w:p>
      <w:pPr>
        <w:numPr>
          <w:ilvl w:val="0"/>
          <w:numId w:val="1001"/>
        </w:numPr>
        <w:pStyle w:val="Compact"/>
      </w:pPr>
      <w:r>
        <w:rPr>
          <w:bCs/>
          <w:b/>
        </w:rPr>
        <w:t xml:space="preserve">Vision Screening:</w:t>
      </w:r>
    </w:p>
    <w:p>
      <w:pPr>
        <w:numPr>
          <w:ilvl w:val="0"/>
          <w:numId w:val="1001"/>
        </w:numPr>
        <w:pStyle w:val="Compact"/>
      </w:pPr>
      <w:r>
        <w:rPr>
          <w:bCs/>
          <w:b/>
        </w:rPr>
        <w:t xml:space="preserve">Disease Detection:</w:t>
      </w:r>
    </w:p>
    <w:p>
      <w:pPr>
        <w:numPr>
          <w:ilvl w:val="0"/>
          <w:numId w:val="1001"/>
        </w:numPr>
        <w:pStyle w:val="Compact"/>
      </w:pPr>
      <w:r>
        <w:rPr>
          <w:bCs/>
          <w:b/>
        </w:rPr>
        <w:t xml:space="preserve">Vision Correction:</w:t>
      </w:r>
      <w:r>
        <w:t xml:space="preserve"> </w:t>
      </w:r>
      <w:r>
        <w:t xml:space="preserve">Providing affordable eyewear solutions tailored to the local population's needs.</w:t>
      </w:r>
    </w:p>
    <w:p>
      <w:pPr>
        <w:numPr>
          <w:ilvl w:val="0"/>
          <w:numId w:val="1001"/>
        </w:numPr>
        <w:pStyle w:val="Compact"/>
      </w:pPr>
      <w:r>
        <w:rPr>
          <w:bCs/>
          <w:b/>
        </w:rPr>
        <w:t xml:space="preserve">Patient Education:</w:t>
      </w:r>
      <w:r>
        <w:t xml:space="preserve"> </w:t>
      </w:r>
      <w:r>
        <w:t xml:space="preserve">Teaching communities about eye hygiene, sun protection (crucial in equatorial climates), and the importance of regular check-ups.</w:t>
      </w:r>
    </w:p>
    <w:bookmarkEnd w:id="21"/>
    <w:bookmarkStart w:id="22" w:name="X6d356e929def307f9933a2aec13aff82f735b16"/>
    <w:p>
      <w:pPr>
        <w:pStyle w:val="Heading2"/>
      </w:pPr>
      <w:r>
        <w:t xml:space="preserve">The Healthcare Landscape of DR Congo Kinshasa</w:t>
      </w:r>
    </w:p>
    <w:p>
      <w:pPr>
        <w:pStyle w:val="FirstParagraph"/>
      </w:pPr>
      <w:r>
        <w:t xml:space="preserve">The healthcare system in DR Congo Kinshasa is characterized by a mix of public services, private institutions, and international NGOs. Historically, the shortage of specialized medical professionals has been a bottleneck. While there are ophthalmologists based primarily in urban centers like Kinshasa and Lubumbashi, their numbers are insufficient to meet the demand of over 15 million residents in the capital alone.</w:t>
      </w:r>
    </w:p>
    <w:p>
      <w:pPr>
        <w:pStyle w:val="BodyText"/>
      </w:pPr>
      <w:r>
        <w:t xml:space="preserve">This gap creates a critical opportunity for the</w:t>
      </w:r>
      <w:r>
        <w:t xml:space="preserve"> </w:t>
      </w:r>
      <w:r>
        <w:rPr>
          <w:bCs/>
          <w:b/>
        </w:rPr>
        <w:t xml:space="preserve">Optometrist</w:t>
      </w:r>
      <w:r>
        <w:t xml:space="preserve">. By handling routine eye care, screening, and simple refractive corrections, optometrists free up ophthalmologists to focus on surgical cases and complex pathology. This tiered approach is essential for the sustainability of healthcare in DR Congo Kinshasa. Currently, many residents seek help from traditional healers or unqualified practitioners due to cost or accessibility issues, leading to delayed diagnoses and irreversible vision loss.</w:t>
      </w:r>
    </w:p>
    <w:bookmarkEnd w:id="22"/>
    <w:bookmarkStart w:id="23" w:name="economic-and-social-implications"/>
    <w:p>
      <w:pPr>
        <w:pStyle w:val="Heading2"/>
      </w:pPr>
      <w:r>
        <w:t xml:space="preserve">Economic and Social Implications</w:t>
      </w:r>
    </w:p>
    <w:p>
      <w:pPr>
        <w:pStyle w:val="FirstParagraph"/>
      </w:pPr>
      <w:r>
        <w:t xml:space="preserve">Investing in optometry in DR Congo Kinshasa yields significant economic returns. The World Health Organization (WHO) has consistently demonstrated that every dollar invested in eliminating avoidable visual impairment can yield a return of up to $9 due to increased productivity and reduced care costs. In Kinshasa, where the informal economy is vast, even minor vision problems can lead to a loss of daily income for laborers, drivers, and artisans.</w:t>
      </w:r>
    </w:p>
    <w:p>
      <w:pPr>
        <w:pStyle w:val="BodyText"/>
      </w:pPr>
      <w:r>
        <w:t xml:space="preserve">Furthermore, there is a profound educational impact. Children who are blind or visually impaired often drop out of school or fail to reach their academic potential. By deploying</w:t>
      </w:r>
      <w:r>
        <w:t xml:space="preserve"> </w:t>
      </w:r>
      <w:r>
        <w:rPr>
          <w:bCs/>
          <w:b/>
        </w:rPr>
        <w:t xml:space="preserve">Optometrists</w:t>
      </w:r>
      <w:r>
        <w:t xml:space="preserve"> </w:t>
      </w:r>
      <w:r>
        <w:t xml:space="preserve">in schools across DR Congo Kinshasa to conduct screenings and provide free glasses, the government can improve literacy rates and long-term employment prospects for the younger generation.</w:t>
      </w:r>
    </w:p>
    <w:bookmarkEnd w:id="23"/>
    <w:bookmarkStart w:id="24" w:name="challenges-to-implementation"/>
    <w:p>
      <w:pPr>
        <w:pStyle w:val="Heading2"/>
      </w:pPr>
      <w:r>
        <w:t xml:space="preserve">Challenges to Implementation</w:t>
      </w:r>
    </w:p>
    <w:p>
      <w:pPr>
        <w:numPr>
          <w:ilvl w:val="0"/>
          <w:numId w:val="1002"/>
        </w:numPr>
        <w:pStyle w:val="Compact"/>
      </w:pPr>
      <w:r>
        <w:rPr>
          <w:bCs/>
          <w:b/>
        </w:rPr>
        <w:t xml:space="preserve">Educational Infrastructure:</w:t>
      </w:r>
      <w:r>
        <w:t xml:space="preserve">Optometrists. While some universities in DRC offer health sciences degrees, specialized optometry curricula must be standardized to ensure competency.</w:t>
      </w:r>
    </w:p>
    <w:p>
      <w:pPr>
        <w:numPr>
          <w:ilvl w:val="0"/>
          <w:numId w:val="1002"/>
        </w:numPr>
        <w:pStyle w:val="Compact"/>
      </w:pPr>
      <w:r>
        <w:rPr>
          <w:bCs/>
          <w:b/>
        </w:rPr>
        <w:t xml:space="preserve">Affordability:</w:t>
      </w:r>
    </w:p>
    <w:p>
      <w:pPr>
        <w:numPr>
          <w:ilvl w:val="0"/>
          <w:numId w:val="1002"/>
        </w:numPr>
        <w:pStyle w:val="Compact"/>
      </w:pPr>
      <w:r>
        <w:rPr>
          <w:bCs/>
          <w:b/>
        </w:rPr>
        <w:t xml:space="preserve">Regulatory Frameworks:</w:t>
      </w:r>
      <w:r>
        <w:t xml:space="preserve"> </w:t>
      </w:r>
      <w:r>
        <w:t xml:space="preserve">Clear licensing and regulatory bodies must be established to prevent quackery and ensure that only qualified professionals practice in DR Congo Kinshasa.</w:t>
      </w:r>
    </w:p>
    <w:p>
      <w:pPr>
        <w:numPr>
          <w:ilvl w:val="0"/>
          <w:numId w:val="1002"/>
        </w:numPr>
        <w:pStyle w:val="Compact"/>
      </w:pPr>
      <w:r>
        <w:rPr>
          <w:bCs/>
          <w:b/>
        </w:rPr>
        <w:t xml:space="preserve">Awareness:</w:t>
      </w:r>
      <w:r>
        <w:t xml:space="preserve"> </w:t>
      </w:r>
      <w:r>
        <w:t xml:space="preserve">Public awareness campaigns are needed to educate citizens about the importance of regular eye check-ups, shifting the cultural perception from "treating pain" to "preventing loss."</w:t>
      </w:r>
    </w:p>
    <w:p>
      <w:pPr>
        <w:pStyle w:val="FirstParagraph"/>
      </w:pPr>
      <w:r>
        <w:t xml:space="preserve">To fully realize the potential of optometry in DR Congo Kinshasa, a multi-stakeholder approach is required:</w:t>
      </w:r>
    </w:p>
    <w:p>
      <w:pPr>
        <w:numPr>
          <w:ilvl w:val="0"/>
          <w:numId w:val="1003"/>
        </w:numPr>
        <w:pStyle w:val="Compact"/>
      </w:pPr>
      <w:r>
        <w:rPr>
          <w:bCs/>
          <w:b/>
        </w:rPr>
        <w:t xml:space="preserve">Government Partnership:</w:t>
      </w:r>
      <w:r>
        <w:t xml:space="preserve">Optometrists.</w:t>
      </w:r>
    </w:p>
    <w:p>
      <w:pPr>
        <w:numPr>
          <w:ilvl w:val="0"/>
          <w:numId w:val="1003"/>
        </w:numPr>
        <w:pStyle w:val="Compact"/>
      </w:pPr>
      <w:r>
        <w:rPr>
          <w:bCs/>
          <w:b/>
        </w:rPr>
        <w:t xml:space="preserve">Private Sector Engagement:</w:t>
      </w:r>
    </w:p>
    <w:p>
      <w:pPr>
        <w:numPr>
          <w:ilvl w:val="0"/>
          <w:numId w:val="1003"/>
        </w:numPr>
        <w:pStyle w:val="Compact"/>
      </w:pPr>
      <w:r>
        <w:rPr>
          <w:bCs/>
          <w:b/>
        </w:rPr>
        <w:t xml:space="preserve">Digital Health Integration:</w:t>
      </w:r>
    </w:p>
    <w:p>
      <w:pPr>
        <w:numPr>
          <w:ilvl w:val="0"/>
          <w:numId w:val="1003"/>
        </w:numPr>
        <w:pStyle w:val="Compact"/>
      </w:pPr>
      <w:r>
        <w:rPr>
          <w:bCs/>
          <w:b/>
        </w:rPr>
        <w:t xml:space="preserve">School-Based Programs:</w:t>
      </w:r>
    </w:p>
    <w:bookmarkEnd w:id="24"/>
    <w:bookmarkStart w:id="25" w:name="conclusion"/>
    <w:p>
      <w:pPr>
        <w:pStyle w:val="Heading2"/>
      </w:pPr>
      <w:r>
        <w:t xml:space="preserve">Conclusion</w:t>
      </w:r>
    </w:p>
    <w:p>
      <w:pPr>
        <w:pStyle w:val="FirstParagraph"/>
      </w:pPr>
      <w:r>
        <w:t xml:space="preserve">The integration of professional</w:t>
      </w:r>
      <w:r>
        <w:t xml:space="preserve"> </w:t>
      </w:r>
      <w:r>
        <w:rPr>
          <w:bCs/>
          <w:b/>
        </w:rPr>
        <w:t xml:space="preserve">Optometrists</w:t>
      </w:r>
      <w:r>
        <w:t xml:space="preserve"> </w:t>
      </w:r>
      <w:r>
        <w:t xml:space="preserve">into the healthcare system of DR Congo Kinshasa is not just a medical necessity but an economic and social imperative. As the capital city continues to grow, so too does the burden of eye disease. By investing in education, regulation, and accessibility, stakeholders can ensure that every citizen in DR Congo Kinshasa has access to quality vision care.</w:t>
      </w:r>
    </w:p>
    <w:p>
      <w:pPr>
        <w:pStyle w:val="BodyText"/>
      </w:pPr>
      <w:r>
        <w:t xml:space="preserve">Addressing visual impairment is a step toward unlocking human potential. When children see clearly, they learn; when adults see clearly, they work; when the elderly see clearly, they remain independent. Therefore, supporting the growth of optometry in DR Congo Kinshasa is an investment in the future stability and prosperity of the nation. The path forward requires collaboration between government bodies, educational institutions, private enterprises, and international partners to build a sustainable ecosystem where eye health is valued as much as life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Professional Optometry in DR Congo Kinshasa</dc:title>
  <dc:creator/>
  <cp:keywords/>
  <dcterms:created xsi:type="dcterms:W3CDTF">2026-07-29T09:32:35Z</dcterms:created>
  <dcterms:modified xsi:type="dcterms:W3CDTF">2026-07-29T09:32:35Z</dcterms:modified>
</cp:coreProperties>
</file>

<file path=docProps/custom.xml><?xml version="1.0" encoding="utf-8"?>
<Properties xmlns="http://schemas.openxmlformats.org/officeDocument/2006/custom-properties" xmlns:vt="http://schemas.openxmlformats.org/officeDocument/2006/docPropsVTypes"/>
</file>