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Rome:</w:t>
      </w:r>
      <w:r>
        <w:t xml:space="preserve"> </w:t>
      </w:r>
      <w:r>
        <w:t xml:space="preserve">A</w:t>
      </w:r>
      <w:r>
        <w:t xml:space="preserve"> </w:t>
      </w:r>
      <w:r>
        <w:t xml:space="preserve">Comprehensive</w:t>
      </w:r>
      <w:r>
        <w:t xml:space="preserve"> </w:t>
      </w:r>
      <w:r>
        <w:t xml:space="preserve">Research</w:t>
      </w:r>
      <w:r>
        <w:t xml:space="preserve"> </w:t>
      </w:r>
      <w:r>
        <w:t xml:space="preserve">Paper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Optometrist in Italy Rome: A Comprehensive Research Paper</dc:title>
  <dc:creator/>
  <dc:language>en</dc:language>
  <cp:keywords/>
  <dcterms:created xsi:type="dcterms:W3CDTF">2026-09-27T00:41:12Z</dcterms:created>
  <dcterms:modified xsi:type="dcterms:W3CDTF">2026-09-27T00:41:12Z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