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e2f65c2da66fc02f863d0cfa5a6ba04601db2ca"/>
    <w:p>
      <w:pPr>
        <w:pStyle w:val="Heading1"/>
      </w:pPr>
      <w:r>
        <w:t xml:space="preserve">The Evolving Role of the Optometrist in Sudan Khartoum:</w:t>
      </w:r>
    </w:p>
    <w:bookmarkStart w:id="20" w:name="Xa55029e1c32033f7eca3e98fc2a44055e907088"/>
    <w:p>
      <w:pPr>
        <w:pStyle w:val="Heading2"/>
      </w:pPr>
      <w:r>
        <w:t xml:space="preserve">Bridging the Gap Between Medical Ophthalmology and Community Eye Care</w:t>
      </w:r>
    </w:p>
    <w:p>
      <w:pPr>
        <w:pStyle w:val="FirstParagraph"/>
      </w:pPr>
      <w:r>
        <w:rPr>
          <w:iCs/>
          <w:i/>
          <w:bCs/>
          <w:b/>
        </w:rPr>
        <w:t xml:space="preserve">Abstract</w:t>
      </w:r>
      <w:r>
        <w:br/>
      </w:r>
      <w:r>
        <w:br/>
      </w:r>
      <w:r>
        <w:t xml:space="preserve">This research paper examines the critical role of the optometrist within the healthcare infrastructure of Sudan, specifically focusing on Khartoum. As the capital city faces unique challenges regarding public health resources, urbanization, and post-conflict recovery, the integration of primary eye care services provided by optometrists becomes paramount. The study analyzes current trends in vision health in Sudan Khartoum, highlighting how the optometrist serves as a vital frontline provider for refractive errors, early detection of systemic diseases such as diabetes mellitus, and management of ocular trauma. Despite historical limitations in regulatory frameworks and public awareness, the demand for professional optometric services is rising. This paper argues that empowering the optometrist profession in Sudan Khartoum is essential for achieving equitable eye health outcomes and reducing the burden on specialized ophthalmologists.</w:t>
      </w:r>
      <w:r>
        <w:br/>
      </w:r>
      <w:r>
        <w:br/>
      </w:r>
      <w:r>
        <w:rPr>
          <w:bCs/>
          <w:b/>
        </w:rPr>
        <w:t xml:space="preserve">Keywords:</w:t>
      </w:r>
      <w:r>
        <w:t xml:space="preserve"> </w:t>
      </w:r>
      <w:r>
        <w:t xml:space="preserve">Optometrist, Sudan Khartoum, Primary Eye Care, Vision Health, Healthcare Policy, Non-Communicable Diseases.</w:t>
      </w:r>
    </w:p>
    <w:bookmarkEnd w:id="20"/>
    <w:bookmarkStart w:id="21" w:name="i.-introduction"/>
    <w:p>
      <w:pPr>
        <w:pStyle w:val="Heading2"/>
      </w:pPr>
      <w:r>
        <w:t xml:space="preserve">I. Introduction</w:t>
      </w:r>
    </w:p>
    <w:p>
      <w:pPr>
        <w:pStyle w:val="FirstParagraph"/>
      </w:pPr>
      <w:r>
        <w:t xml:space="preserve">The landscape of eye health in Sudan has undergone significant transformation in recent decades. While the nation has made strides in general healthcare development, eye care remains an area requiring substantial attention and structural reform. Within this context, the profession of the</w:t>
      </w:r>
      <w:r>
        <w:t xml:space="preserve"> </w:t>
      </w:r>
      <w:r>
        <w:rPr>
          <w:bCs/>
          <w:b/>
        </w:rPr>
        <w:t xml:space="preserve">Optometrist</w:t>
      </w:r>
      <w:r>
        <w:t xml:space="preserve"> </w:t>
      </w:r>
      <w:r>
        <w:t xml:space="preserve">stands at a pivotal juncture. An optometrist is a healthcare professional who provides primary vision care, including vision testing, prescribing corrective lenses, diagnosing common eye diseases and disorders, managing pre- and post-operative care for those having had eye surgery or other ophthalmic treatments.</w:t>
      </w:r>
    </w:p>
    <w:p>
      <w:pPr>
        <w:pStyle w:val="BodyText"/>
      </w:pPr>
      <w:r>
        <w:rPr>
          <w:bCs/>
          <w:b/>
        </w:rPr>
        <w:t xml:space="preserve">Sudan Khartoum</w:t>
      </w:r>
      <w:r>
        <w:t xml:space="preserve">, as the political and economic hub of the country, concentrates a significant portion of the population’s demand for specialized services. However, it also faces distinct urban health challenges. Rapid population growth, environmental factors such as dust storms (Haboob), and increasing prevalence of lifestyle-related diseases have created a high burden of eye conditions. In this environment, the</w:t>
      </w:r>
      <w:r>
        <w:t xml:space="preserve"> </w:t>
      </w:r>
      <w:r>
        <w:rPr>
          <w:bCs/>
          <w:b/>
        </w:rPr>
        <w:t xml:space="preserve">Optometrist</w:t>
      </w:r>
      <w:r>
        <w:t xml:space="preserve"> </w:t>
      </w:r>
      <w:r>
        <w:t xml:space="preserve">is not merely a dispenser of glasses but a critical diagnostician and gatekeeper within the healthcare system. This paper explores the multifaceted role of the optometrist in Sudan Khartoum, addressing educational standards, clinical practice, public health integration, and future challenges.</w:t>
      </w:r>
    </w:p>
    <w:bookmarkEnd w:id="21"/>
    <w:bookmarkStart w:id="22" w:name="X38a7a482339bb92a5f78a764cc7ea90d28204ca"/>
    <w:p>
      <w:pPr>
        <w:pStyle w:val="Heading2"/>
      </w:pPr>
      <w:r>
        <w:t xml:space="preserve">II. The Current State of Eye Care in Sudan Khartoum</w:t>
      </w:r>
    </w:p>
    <w:p>
      <w:pPr>
        <w:pStyle w:val="FirstParagraph"/>
      </w:pPr>
      <w:r>
        <w:t xml:space="preserve">The healthcare system in</w:t>
      </w:r>
      <w:r>
        <w:t xml:space="preserve"> </w:t>
      </w:r>
      <w:r>
        <w:rPr>
          <w:bCs/>
          <w:b/>
        </w:rPr>
        <w:t xml:space="preserve">Sudan Khartoum</w:t>
      </w:r>
      <w:r>
        <w:t xml:space="preserve"> </w:t>
      </w:r>
      <w:r>
        <w:t xml:space="preserve">is characterized by a mix of public and private sectors. Public hospitals often suffer from resource constraints, leading to long wait times and limited access to advanced diagnostic tools. Consequently, many residents of Sudan Khartoum rely on private practices for their vision needs. It is within these private sectors that the</w:t>
      </w:r>
      <w:r>
        <w:t xml:space="preserve"> </w:t>
      </w:r>
      <w:r>
        <w:rPr>
          <w:bCs/>
          <w:b/>
        </w:rPr>
        <w:t xml:space="preserve">Optometrist</w:t>
      </w:r>
      <w:r>
        <w:t xml:space="preserve"> </w:t>
      </w:r>
      <w:r>
        <w:t xml:space="preserve">plays a dominant role.</w:t>
      </w:r>
    </w:p>
    <w:p>
      <w:pPr>
        <w:pStyle w:val="BodyText"/>
      </w:pPr>
      <w:r>
        <w:t xml:space="preserve">In recent years, there has been a noticeable shift in public perception in Sudan Khartoum regarding eye care. Previously, eye examinations were often associated solely with purchasing eyeglasses for myopia or hyperopia. However, awareness is growing that regular optometric check-ups are essential for detecting early signs of serious conditions such as glaucoma, cataracts, and diabetic retinopathy. This shift places increased responsibility on the</w:t>
      </w:r>
      <w:r>
        <w:t xml:space="preserve"> </w:t>
      </w:r>
      <w:r>
        <w:rPr>
          <w:bCs/>
          <w:b/>
        </w:rPr>
        <w:t xml:space="preserve">Optometrist</w:t>
      </w:r>
      <w:r>
        <w:t xml:space="preserve"> </w:t>
      </w:r>
      <w:r>
        <w:t xml:space="preserve">to maintain high standards of clinical competence and diagnostic accuracy.</w:t>
      </w:r>
    </w:p>
    <w:bookmarkEnd w:id="22"/>
    <w:bookmarkStart w:id="26" w:name="X6a91872d52fe81179eb62101784c8eb3905bc90"/>
    <w:p>
      <w:pPr>
        <w:pStyle w:val="Heading2"/>
      </w:pPr>
      <w:r>
        <w:t xml:space="preserve">III. The Multifaceted Role of the Optometrist</w:t>
      </w:r>
    </w:p>
    <w:bookmarkStart w:id="23" w:name="X4d8801f22a8f5b532609512e327524905150905"/>
    <w:p>
      <w:pPr>
        <w:pStyle w:val="Heading3"/>
      </w:pPr>
      <w:r>
        <w:t xml:space="preserve">A. Primary Vision Correction and Refractive Error Management</w:t>
      </w:r>
    </w:p>
    <w:p>
      <w:pPr>
        <w:pStyle w:val="FirstParagraph"/>
      </w:pPr>
      <w:r>
        <w:br/>
      </w:r>
      <w:r>
        <w:t xml:space="preserve">The most visible contribution of the</w:t>
      </w:r>
      <w:r>
        <w:t xml:space="preserve"> </w:t>
      </w:r>
      <w:r>
        <w:rPr>
          <w:bCs/>
          <w:b/>
        </w:rPr>
        <w:t xml:space="preserve">Optometrist</w:t>
      </w:r>
      <w:r>
        <w:t xml:space="preserve"> </w:t>
      </w:r>
      <w:r>
        <w:t xml:space="preserve">in Sudan Khartoum is the management of refractive errors. With over 40% of children in urban Sudan reportedly suffering from uncorrected refractive errors, the accessibility and affordability provided by local optometric clinics are invaluable. In</w:t>
      </w:r>
      <w:r>
        <w:t xml:space="preserve"> </w:t>
      </w:r>
      <w:r>
        <w:rPr>
          <w:bCs/>
          <w:b/>
        </w:rPr>
        <w:t xml:space="preserve">Sudan Khartoum</w:t>
      </w:r>
      <w:r>
        <w:t xml:space="preserve">, where school attendance is crucial for future economic stability, the ability of an optometrist to provide timely correction ensures that educational development is not hindered by preventable vision loss.</w:t>
      </w:r>
    </w:p>
    <w:bookmarkEnd w:id="23"/>
    <w:bookmarkStart w:id="24" w:name="b.-early-detection-of-systemic-diseases"/>
    <w:p>
      <w:pPr>
        <w:pStyle w:val="Heading3"/>
      </w:pPr>
      <w:r>
        <w:t xml:space="preserve">B. Early Detection of Systemic Diseases</w:t>
      </w:r>
    </w:p>
    <w:p>
      <w:pPr>
        <w:pStyle w:val="FirstParagraph"/>
      </w:pPr>
      <w:r>
        <w:br/>
      </w:r>
      <w:r>
        <w:t xml:space="preserve">The human eye serves as a window to systemic health. The</w:t>
      </w:r>
      <w:r>
        <w:t xml:space="preserve"> </w:t>
      </w:r>
      <w:r>
        <w:rPr>
          <w:bCs/>
          <w:b/>
        </w:rPr>
        <w:t xml:space="preserve">Optometrist</w:t>
      </w:r>
      <w:r>
        <w:t xml:space="preserve"> </w:t>
      </w:r>
      <w:r>
        <w:t xml:space="preserve">in Sudan Khartoum is increasingly tasked with identifying markers of non-communicable diseases (NCDs). Sudan has one of the highest prevalence rates of diabetes mellitus globally. Diabetic retinopathy is a leading cause of blindness, yet it is largely preventable if detected early through regular fundus examinations performed by an optometrist. By screening patients during routine visits, optometrists in</w:t>
      </w:r>
      <w:r>
        <w:t xml:space="preserve"> </w:t>
      </w:r>
      <w:r>
        <w:rPr>
          <w:bCs/>
          <w:b/>
        </w:rPr>
        <w:t xml:space="preserve">Sudan Khartoum</w:t>
      </w:r>
      <w:r>
        <w:t xml:space="preserve"> </w:t>
      </w:r>
      <w:r>
        <w:t xml:space="preserve">can refer high-risk individuals to ophthalmologists for surgical intervention or laser therapy before vision loss becomes irreversible.</w:t>
      </w:r>
    </w:p>
    <w:bookmarkEnd w:id="24"/>
    <w:bookmarkStart w:id="25" w:name="X9cd1ef4ede8b10ff5f3446b273b6732c5ce3895"/>
    <w:p>
      <w:pPr>
        <w:pStyle w:val="Heading3"/>
      </w:pPr>
      <w:r>
        <w:t xml:space="preserve">C. Management of Ocular Trauma and Occupational Health</w:t>
      </w:r>
    </w:p>
    <w:p>
      <w:pPr>
        <w:pStyle w:val="FirstParagraph"/>
      </w:pPr>
      <w:r>
        <w:br/>
      </w:r>
      <w:r>
        <w:t xml:space="preserve">Khartoum is a center for industry and construction. Consequently, there is a significant incidence of occupational eye injuries due to foreign bodies, chemical exposures, and trauma. The</w:t>
      </w:r>
      <w:r>
        <w:t xml:space="preserve"> </w:t>
      </w:r>
      <w:r>
        <w:rPr>
          <w:bCs/>
          <w:b/>
        </w:rPr>
        <w:t xml:space="preserve">Optometrist</w:t>
      </w:r>
      <w:r>
        <w:t xml:space="preserve"> </w:t>
      </w:r>
      <w:r>
        <w:t xml:space="preserve">serves as the first responder in many private clinics across</w:t>
      </w:r>
      <w:r>
        <w:t xml:space="preserve"> </w:t>
      </w:r>
      <w:r>
        <w:rPr>
          <w:bCs/>
          <w:b/>
        </w:rPr>
        <w:t xml:space="preserve">Sudan Khartoum</w:t>
      </w:r>
      <w:r>
        <w:t xml:space="preserve">, providing immediate care for corneal abrasions and minor traumas. This reduces the burden on emergency departments in major hospitals and ensures that patients receive specialized eye care promptly.</w:t>
      </w:r>
    </w:p>
    <w:bookmarkEnd w:id="25"/>
    <w:bookmarkEnd w:id="26"/>
    <w:bookmarkStart w:id="27" w:name="X219d5c34da3ea1df29211e1b9b409e126bb2512"/>
    <w:p>
      <w:pPr>
        <w:pStyle w:val="Heading2"/>
      </w:pPr>
      <w:r>
        <w:t xml:space="preserve">IV. Educational and Regulatory Challenges</w:t>
      </w:r>
    </w:p>
    <w:p>
      <w:pPr>
        <w:pStyle w:val="FirstParagraph"/>
      </w:pPr>
      <w:r>
        <w:t xml:space="preserve">The efficacy of the</w:t>
      </w:r>
      <w:r>
        <w:t xml:space="preserve"> </w:t>
      </w:r>
      <w:r>
        <w:rPr>
          <w:bCs/>
          <w:b/>
        </w:rPr>
        <w:t xml:space="preserve">Optometrist</w:t>
      </w:r>
      <w:r>
        <w:t xml:space="preserve"> </w:t>
      </w:r>
      <w:r>
        <w:t xml:space="preserve">is directly linked to their educational background and regulatory environment. In Sudan, optometry education has evolved, with universities such as the University of Khartoum offering specialized degrees in Optometry and Ophthalmic Sciences. These programs aim to produce graduates who are competent not only in refraction but also in clinical diagnosis.</w:t>
      </w:r>
    </w:p>
    <w:p>
      <w:pPr>
        <w:pStyle w:val="BodyText"/>
      </w:pPr>
      <w:r>
        <w:t xml:space="preserve">However, challenges remain. There is often confusion among the general public in</w:t>
      </w:r>
      <w:r>
        <w:t xml:space="preserve"> </w:t>
      </w:r>
      <w:r>
        <w:rPr>
          <w:bCs/>
          <w:b/>
        </w:rPr>
        <w:t xml:space="preserve">Sudan Khartoum</w:t>
      </w:r>
      <w:r>
        <w:t xml:space="preserve"> </w:t>
      </w:r>
      <w:r>
        <w:t xml:space="preserve">between optometrists, ophthalmologists (medical doctors specializing in eye surgery and medicine), and optical dispensers (technicians who make glasses). This lack of distinction can lead to underutilization of optometric services or inappropriate self-diagnosis. Strengthening regulatory bodies to clearly define the scope of practice for the</w:t>
      </w:r>
      <w:r>
        <w:t xml:space="preserve"> </w:t>
      </w:r>
      <w:r>
        <w:rPr>
          <w:bCs/>
          <w:b/>
        </w:rPr>
        <w:t xml:space="preserve">Optometrist</w:t>
      </w:r>
      <w:r>
        <w:t xml:space="preserve"> </w:t>
      </w:r>
      <w:r>
        <w:t xml:space="preserve">is essential. Clear legal frameworks would protect patients from substandard care and enhance the professional status of optometrists in</w:t>
      </w:r>
      <w:r>
        <w:t xml:space="preserve"> </w:t>
      </w:r>
      <w:r>
        <w:rPr>
          <w:bCs/>
          <w:b/>
        </w:rPr>
        <w:t xml:space="preserve">Sudan Khartoum</w:t>
      </w:r>
      <w:r>
        <w:t xml:space="preserve">.</w:t>
      </w:r>
    </w:p>
    <w:bookmarkEnd w:id="27"/>
    <w:bookmarkStart w:id="28" w:name="X8ab7336784d539b8a1e6a2c3b0c3fdbaafad051"/>
    <w:p>
      <w:pPr>
        <w:pStyle w:val="Heading2"/>
      </w:pPr>
      <w:r>
        <w:t xml:space="preserve">V. Technological Advancements and Future Prospects</w:t>
      </w:r>
    </w:p>
    <w:p>
      <w:pPr>
        <w:pStyle w:val="FirstParagraph"/>
      </w:pPr>
      <w:r>
        <w:br/>
      </w:r>
      <w:r>
        <w:t xml:space="preserve">The integration of technology into optometric practice in</w:t>
      </w:r>
      <w:r>
        <w:t xml:space="preserve"> </w:t>
      </w:r>
      <w:r>
        <w:rPr>
          <w:bCs/>
          <w:b/>
        </w:rPr>
        <w:t xml:space="preserve">Sudan Khartoum</w:t>
      </w:r>
      <w:r>
        <w:t xml:space="preserve"> </w:t>
      </w:r>
      <w:r>
        <w:t xml:space="preserve">is accelerating. Digital retinal imaging, automated refractors, and telemedicine platforms are becoming more accessible. These tools allow the</w:t>
      </w:r>
      <w:r>
        <w:t xml:space="preserve"> </w:t>
      </w:r>
      <w:r>
        <w:rPr>
          <w:bCs/>
          <w:b/>
        </w:rPr>
        <w:t xml:space="preserve">Optometrist</w:t>
      </w:r>
      <w:r>
        <w:t xml:space="preserve"> </w:t>
      </w:r>
      <w:r>
        <w:t xml:space="preserve">to provide higher quality care and facilitate remote consultations with specialists in bigger medical centers or abroad. For instance, AI-assisted screening for diabetic retinopathy can be deployed by optometrists in various clinics across Khartoum, expanding the reach of preventive care.</w:t>
      </w:r>
    </w:p>
    <w:p>
      <w:pPr>
        <w:pStyle w:val="BodyText"/>
      </w:pPr>
      <w:r>
        <w:br/>
      </w:r>
      <w:r>
        <w:t xml:space="preserve">Furthermore, community outreach programs led by</w:t>
      </w:r>
      <w:r>
        <w:t xml:space="preserve"> </w:t>
      </w:r>
      <w:r>
        <w:rPr>
          <w:bCs/>
          <w:b/>
        </w:rPr>
        <w:t xml:space="preserve">Optometrists</w:t>
      </w:r>
      <w:r>
        <w:t xml:space="preserve"> </w:t>
      </w:r>
      <w:r>
        <w:t xml:space="preserve">are gaining traction. These initiatives target underserved neighborhoods within</w:t>
      </w:r>
      <w:r>
        <w:t xml:space="preserve"> </w:t>
      </w:r>
      <w:r>
        <w:rPr>
          <w:bCs/>
          <w:b/>
        </w:rPr>
        <w:t xml:space="preserve">Sudan Khartoum</w:t>
      </w:r>
      <w:r>
        <w:t xml:space="preserve">, providing free screenings and glasses for children and the elderly. Such programs not only improve vision but also build trust between the optometric profession and the community, fostering a culture of preventive eye health.</w:t>
      </w:r>
    </w:p>
    <w:bookmarkEnd w:id="28"/>
    <w:bookmarkStart w:id="29" w:name="vi.-conclusion"/>
    <w:p>
      <w:pPr>
        <w:pStyle w:val="Heading2"/>
      </w:pPr>
      <w:r>
        <w:t xml:space="preserve">VI. Conclusion</w:t>
      </w:r>
    </w:p>
    <w:p>
      <w:pPr>
        <w:pStyle w:val="FirstParagraph"/>
      </w:pPr>
      <w:r>
        <w:br/>
      </w:r>
      <w:r>
        <w:t xml:space="preserve">The</w:t>
      </w:r>
      <w:r>
        <w:t xml:space="preserve"> </w:t>
      </w:r>
      <w:r>
        <w:rPr>
          <w:bCs/>
          <w:b/>
        </w:rPr>
        <w:t xml:space="preserve">Optometrist</w:t>
      </w:r>
      <w:r>
        <w:t xml:space="preserve"> </w:t>
      </w:r>
      <w:r>
        <w:t xml:space="preserve">is an indispensable component of the healthcare ecosystem in</w:t>
      </w:r>
      <w:r>
        <w:t xml:space="preserve"> </w:t>
      </w:r>
      <w:r>
        <w:rPr>
          <w:bCs/>
          <w:b/>
        </w:rPr>
        <w:t xml:space="preserve">Sudan Khartoum</w:t>
      </w:r>
      <w:r>
        <w:t xml:space="preserve">. From correcting refractive errors that hinder education to detecting systemic diseases like diabetes, their role extends far beyond simple vision testing. As the city continues to develop, the demand for comprehensive primary eye care will only increase. To maximize this potential, there must be continued investment in optometric education, clear regulatory policies that define and protect the scope of practice, and increased public awareness campaigns.</w:t>
      </w:r>
    </w:p>
    <w:p>
      <w:pPr>
        <w:pStyle w:val="BodyText"/>
      </w:pPr>
      <w:r>
        <w:br/>
      </w:r>
      <w:r>
        <w:t xml:space="preserve">By empowering the</w:t>
      </w:r>
      <w:r>
        <w:t xml:space="preserve"> </w:t>
      </w:r>
      <w:r>
        <w:rPr>
          <w:bCs/>
          <w:b/>
        </w:rPr>
        <w:t xml:space="preserve">Optometrist</w:t>
      </w:r>
      <w:r>
        <w:t xml:space="preserve">,</w:t>
      </w:r>
      <w:r>
        <w:t xml:space="preserve"> </w:t>
      </w:r>
      <w:r>
        <w:rPr>
          <w:bCs/>
          <w:b/>
        </w:rPr>
        <w:t xml:space="preserve">Sudan Khartoum</w:t>
      </w:r>
      <w:r>
        <w:t xml:space="preserve"> </w:t>
      </w:r>
      <w:r>
        <w:t xml:space="preserve">can build a more resilient eye health system. This will not only reduce the prevalence of preventable blindness but also improve the overall quality of life for its citizens. Future research should focus on longitudinal studies to assess the long-term impact of optometric interventions on public health metrics in Sudan, ensuring that policy decisions are evidence-based and tailored to the unique needs of this dynamic urban center.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2026-07-29T05:56:38Z</dcterms:created>
  <dcterms:modified xsi:type="dcterms:W3CDTF">2026-07-29T05:56:38Z</dcterms:modified>
</cp:coreProperties>
</file>

<file path=docProps/custom.xml><?xml version="1.0" encoding="utf-8"?>
<Properties xmlns="http://schemas.openxmlformats.org/officeDocument/2006/custom-properties" xmlns:vt="http://schemas.openxmlformats.org/officeDocument/2006/docPropsVTypes"/>
</file>