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a2ba831ba821f7d67b9dc01778de7a5672b4f1b"/>
    <w:p>
      <w:pPr>
        <w:pStyle w:val="Heading1"/>
      </w:pPr>
      <w:r>
        <w:t xml:space="preserve">The Evolving Role of the Optometrist in the United States Chicago: A Comprehensive Research Analysis</w:t>
      </w:r>
    </w:p>
    <w:bookmarkStart w:id="20" w:name="X2da2b41bd867e6a9b2b2dc9ef9aef574c284774"/>
    <w:p>
      <w:pPr>
        <w:pStyle w:val="Heading3"/>
      </w:pPr>
      <w:r>
        <w:rPr>
          <w:iCs/>
          <w:i/>
        </w:rPr>
        <w:t xml:space="preserve">A Research Paper on Vision Care, Regulatory Frameworks, and Public Health Integration in an Urban Metropolis</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Professional Analysis</w:t>
      </w:r>
      <w:r>
        <w:br/>
      </w:r>
      <w:r>
        <w:rPr>
          <w:bCs/>
          <w:b/>
        </w:rPr>
        <w:t xml:space="preserve">Jurisdiction Focus:</w:t>
      </w:r>
      <w:r>
        <w:t xml:space="preserve"> </w:t>
      </w:r>
      <w:r>
        <w:t xml:space="preserve">United States Chicago</w:t>
      </w:r>
    </w:p>
    <w:bookmarkEnd w:id="20"/>
    <w:bookmarkStart w:id="21" w:name="i.-abstract"/>
    <w:p>
      <w:pPr>
        <w:pStyle w:val="Heading2"/>
      </w:pPr>
      <w:r>
        <w:t xml:space="preserve">I. Abstract</w:t>
      </w:r>
    </w:p>
    <w:p>
      <w:pPr>
        <w:pStyle w:val="FirstParagraph"/>
      </w:pPr>
      <w:r>
        <w:t xml:space="preserve">The profession of optometry has undergone a significant transformation over the last three decades, shifting from a primarily retail-focused model to one deeply integrated with systemic medical health. This research paper examines the current state of optometry within the specific context of Chicago, Illinois, in the United States. By analyzing regulatory frameworks established by the Illinois State Board of Examiners, demographic health trends in Cook County, and the impact of chronic diseases such as diabetes on ocular health, this document elucidates why localizing care is critical for public well-being. The paper argues that optimizing access to qualified optometrists in United States Chicago is not merely a matter of consumer convenience but a vital component of preventative healthcare strategies for one of America’s largest urban centers.</w:t>
      </w:r>
    </w:p>
    <w:bookmarkEnd w:id="21"/>
    <w:bookmarkStart w:id="22" w:name="ii.-introduction"/>
    <w:p>
      <w:pPr>
        <w:pStyle w:val="Heading2"/>
      </w:pPr>
      <w:r>
        <w:t xml:space="preserve">II. Introduction</w:t>
      </w:r>
    </w:p>
    <w:p>
      <w:pPr>
        <w:pStyle w:val="FirstParagraph"/>
      </w:pPr>
      <w:r>
        <w:t xml:space="preserve">Vision health is an integral pillar of overall human health, yet it remains often underappreciated in general medical discourse. In the United States Chicago, a city characterized by dense population centers, diverse socioeconomic demographics, and significant industrial history, the role of the optometrist has expanded beyond simple refractive error correction. An Optometrist serves as a primary healthcare provider for vision and ocular health, capable of diagnosing eye diseases such as glaucoma, macular degeneration, and diabetic retinopathy. This research paper aims to explore the multifaceted responsibilities of the Optometrist within this specific geographic locale.</w:t>
      </w:r>
    </w:p>
    <w:p>
      <w:pPr>
        <w:pStyle w:val="BodyText"/>
      </w:pPr>
      <w:r>
        <w:t xml:space="preserve">The significance of focusing on United States Chicago is paramount. As a major metropolitan hub, Chicago presents unique challenges regarding health disparities and access to care. Understanding how an Optometrist navigates these challenges provides insight into broader trends in American healthcare delivery. This document will dissect the clinical, regulatory, and social aspects of optometric practice in this region.</w:t>
      </w:r>
    </w:p>
    <w:bookmarkEnd w:id="22"/>
    <w:bookmarkStart w:id="23" w:name="X76fb35f46a77fc97b317c407c4986264e47a09d"/>
    <w:p>
      <w:pPr>
        <w:pStyle w:val="Heading2"/>
      </w:pPr>
      <w:r>
        <w:t xml:space="preserve">III. The Regulatory Landscape in Illinois</w:t>
      </w:r>
    </w:p>
    <w:p>
      <w:pPr>
        <w:pStyle w:val="FirstParagraph"/>
      </w:pPr>
      <w:r>
        <w:t xml:space="preserve">To understand the scope of practice for any Optometrist practicing within United States Chicago, one must first examine the regulatory environment defined by the state of Illinois. The Illinois State Board of Examiners governs optometric practice through specific statutes that delineate what constitutes legal clinical procedures. Unlike in some other states where optometrists have limited scopes, Illinois grants its licensed Optometrists significant diagnostic and therapeutic privileges.</w:t>
      </w:r>
    </w:p>
    <w:p>
      <w:pPr>
        <w:pStyle w:val="BodyText"/>
      </w:pPr>
      <w:r>
        <w:t xml:space="preserve">In United States Chicago, an Optometrist is authorized to diagnose and manage a wide array of ocular conditions. This includes the prescription of corrective lenses, contact lenses, and various pharmacological agents for treating infections and inflammatory conditions. Furthermore, recent legislative updates have expanded the ability of an Optometrist to perform certain minor surgical procedures in-office. These regulations are designed to ensure that residents in United States Chicago receive high-quality care without unnecessary referrals to ophthalmologists (MDs) for routine but medically necessary interventions.</w:t>
      </w:r>
    </w:p>
    <w:p>
      <w:pPr>
        <w:pStyle w:val="BodyText"/>
      </w:pPr>
      <w:r>
        <w:t xml:space="preserve">The strict adherence to these state-mandated standards ensures that every Optometrist operating in the Chicago metro area maintains a baseline of competency. This regulatory framework is essential for maintaining public trust and ensuring patient safety in a high-volume urban environment where misdiagnosis or improper treatment could have severe consequences.</w:t>
      </w:r>
    </w:p>
    <w:bookmarkEnd w:id="23"/>
    <w:bookmarkStart w:id="24" w:name="X0be723181eacaed1cde4b35e6729e8d1d21bd15"/>
    <w:p>
      <w:pPr>
        <w:pStyle w:val="Heading2"/>
      </w:pPr>
      <w:r>
        <w:t xml:space="preserve">IV. Demographic Challenges and Diabetic Retinopathy</w:t>
      </w:r>
    </w:p>
    <w:p>
      <w:pPr>
        <w:pStyle w:val="FirstParagraph"/>
      </w:pPr>
      <w:r>
        <w:t xml:space="preserve">The clinical relevance of the Optometrist in United States Chicago cannot be overstated when considering the demographic health data of Cook County. Diabetes mellitus is a prevalent condition across Illinois, with rates exceeding the national average in many urban districts including parts of Chicago. This epidemiological reality directly impacts ocular health, making Diabetic Retinopathy a primary concern for local healthcare providers.</w:t>
      </w:r>
    </w:p>
    <w:p>
      <w:pPr>
        <w:pStyle w:val="BodyText"/>
      </w:pPr>
      <w:r>
        <w:t xml:space="preserve">Diabetic Retinopathy is a complication of diabetes that affects the blood vessels in the light-sensitive tissue at the back of the eye (retina). Early stages often present with no symptoms, which is why regular screenings by an Optometrist are crucial. In United States Chicago, where healthcare access can be fragmented due to insurance gaps and transportation issues, optometrists often serve as the first line of defense in identifying systemic health issues through ocular examination.</w:t>
      </w:r>
    </w:p>
    <w:p>
      <w:pPr>
        <w:pStyle w:val="BodyText"/>
      </w:pPr>
      <w:r>
        <w:t xml:space="preserve">An Optometrist trained in diabetic care can detect microaneurysms and hemorrhages long before a patient experiences vision loss. This early detection allows for timely referral to retinal specialists, potentially saving sight. Therefore, the integration of systemic screening into standard optometric exams is a critical service model in United States Chicago. The data suggests that communities with higher access to regular Optometrist visits see lower rates of blindness related to diabetic complications.</w:t>
      </w:r>
    </w:p>
    <w:bookmarkEnd w:id="24"/>
    <w:bookmarkStart w:id="25" w:name="X84c00094353508dec7b1a0c948b50262981da88"/>
    <w:p>
      <w:pPr>
        <w:pStyle w:val="Heading2"/>
      </w:pPr>
      <w:r>
        <w:t xml:space="preserve">V. Access and Health Equity in Urban Centers</w:t>
      </w:r>
    </w:p>
    <w:p>
      <w:pPr>
        <w:pStyle w:val="FirstParagraph"/>
      </w:pPr>
      <w:r>
        <w:t xml:space="preserve">A significant portion of this research paper addresses the issue of accessibility. In large American cities like United States Chicago, geographic barriers often prevent vulnerable populations from receiving adequate eye care. Historically, "desert" areas with few or no healthcare providers have plagued urban planning. However, recent trends show a strategic placement of independent and chain optometry clinics in underserved neighborhoods.</w:t>
      </w:r>
    </w:p>
    <w:p>
      <w:pPr>
        <w:pStyle w:val="BodyText"/>
      </w:pPr>
      <w:r>
        <w:t xml:space="preserve">The role of the Optometrist extends into community health education. In diverse communities across United States Chicago, an Optometrist often acts as a translator between complex medical jargon and patient understanding. Language barriers can be significant in Chicago's multicultural landscape, making clear communication by the Optometrist essential for compliance with treatment plans. Furthermore, pediatric eye care is a major focus; untreated vision problems in school-aged children in United States Chicago can lead to learning disabilities and decreased academic performance. By providing early screening, an Optometrist contributes directly to educational outcomes.</w:t>
      </w:r>
    </w:p>
    <w:p>
      <w:pPr>
        <w:pStyle w:val="BodyText"/>
      </w:pPr>
      <w:r>
        <w:t xml:space="preserve">Moreover, the rise of tele-optometry has begun to bridge gaps in United States Chicago. While an Optometrist must perform physical examinations for prescriptions, follow-up consultations for chronic conditions like glaucoma can now be conducted virtually. This hybrid model increases accessibility for elderly patients or those with mobility issues in the city.</w:t>
      </w:r>
    </w:p>
    <w:bookmarkEnd w:id="25"/>
    <w:bookmarkStart w:id="26" w:name="Xebb70f1a3d7cfa095e4e82842223bac88528b6b"/>
    <w:p>
      <w:pPr>
        <w:pStyle w:val="Heading2"/>
      </w:pPr>
      <w:r>
        <w:t xml:space="preserve">VI. The Economic Impact of Optometric Care</w:t>
      </w:r>
    </w:p>
    <w:p>
      <w:pPr>
        <w:pStyle w:val="FirstParagraph"/>
      </w:pPr>
      <w:r>
        <w:t xml:space="preserve">Beyond clinical outcomes, the presence of a robust network of Optometrists in United States Chicago contributes significantly to the local economy. The optometric sector generates employment opportunities ranging from technicians and assistants to practice managers and specialists. Additionally, by reducing the burden on hospital emergency rooms—where many patients seek care for untreated eye pain or trauma—an Optometrist helps alleviate systemic healthcare costs.</w:t>
      </w:r>
    </w:p>
    <w:p>
      <w:pPr>
        <w:pStyle w:val="BodyText"/>
      </w:pPr>
      <w:r>
        <w:t xml:space="preserve">Premium eyewear sales, insurance reimbursements for medical exams, and specialized services such as dry eye therapy contribute to a substantial economic footprint. In United States Chicago, this sector supports local optical labs and manufacturing partnerships. Thus, supporting the optometric profession is also an economic imperative for the city’s commercial health sector.</w:t>
      </w:r>
    </w:p>
    <w:bookmarkEnd w:id="26"/>
    <w:bookmarkStart w:id="27" w:name="vii.-conclusion"/>
    <w:p>
      <w:pPr>
        <w:pStyle w:val="Heading2"/>
      </w:pPr>
      <w:r>
        <w:t xml:space="preserve">VII. Conclusion</w:t>
      </w:r>
    </w:p>
    <w:p>
      <w:pPr>
        <w:pStyle w:val="FirstParagraph"/>
      </w:pPr>
      <w:r>
        <w:t xml:space="preserve">In conclusion, this research paper highlights that the Optometrist in United States Chicago plays a pivotal role in public health infrastructure. Far from being mere vision correctors, these professionals are essential diagnosticians, particularly concerning systemic diseases like diabetes and hypertension which manifest visibly in the eye.</w:t>
      </w:r>
    </w:p>
    <w:p>
      <w:pPr>
        <w:pStyle w:val="BodyText"/>
      </w:pPr>
      <w:r>
        <w:t xml:space="preserve">The regulatory framework of Illinois empowers an Optometrist to provide comprehensive care, yet challenges regarding access and equity remain. Addressing these gaps requires continued collaboration between policymakers, healthcare organizations, and individual practitioners. For the residents of United States Chicago, ensuring widespread access to a qualified Optometrist is synonymous with preserving public health. As urban centers continue to grow and demographics shift, the adaptability and medical expertise of the Optometrist will remain indispensable in safeguarding vision for future generations.</w:t>
      </w:r>
    </w:p>
    <w:p>
      <w:pPr>
        <w:pStyle w:val="BodyText"/>
      </w:pPr>
      <w:r>
        <w:t xml:space="preserve">Promoting awareness of these facts encourages both patients in United States Chicago to seek regular care from their Optometrist and supports policy initiatives that strengthen this vital healthcare profession across the region.</w:t>
      </w:r>
    </w:p>
    <w:p>
      <w:r>
        <w:pict>
          <v:rect style="width:0;height:1.5pt" o:hralign="center" o:hrstd="t" o:hr="t"/>
        </w:pict>
      </w:r>
    </w:p>
    <w:p>
      <w:pPr>
        <w:pStyle w:val="FirstParagraph"/>
      </w:pPr>
      <w:r>
        <w:rPr>
          <w:iCs/>
          <w:i/>
        </w:rPr>
        <w:t xml:space="preserve">Note: This document is intended for informational and educational purposes regarding healthcare roles in the specified jurisdiction.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United States Chicago: A Comprehensive Research Analysis</dc:title>
  <dc:creator/>
  <dc:language>en</dc:language>
  <cp:keywords/>
  <dcterms:created xsi:type="dcterms:W3CDTF">2026-07-29T15:14:37Z</dcterms:created>
  <dcterms:modified xsi:type="dcterms:W3CDTF">2026-07-29T15:14:37Z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