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Research</w:t>
      </w:r>
      <w:r>
        <w:t xml:space="preserve"> </w:t>
      </w:r>
      <w:r>
        <w:t xml:space="preserve">Perspective</w:t>
      </w:r>
    </w:p>
    <w:bookmarkStart w:id="30" w:name="X815ef774c4d88b4fa5d5664b3a98ca75e131533"/>
    <w:p>
      <w:pPr>
        <w:pStyle w:val="Heading1"/>
      </w:pPr>
      <w:r>
        <w:t xml:space="preserve">The Role and Impact of the Optometrist in Zimbabwe Harare: A Research Perspective</w:t>
      </w:r>
    </w:p>
    <w:p>
      <w:pPr>
        <w:pStyle w:val="FirstParagraph"/>
      </w:pPr>
      <w:r>
        <w:rPr>
          <w:bCs/>
          <w:b/>
        </w:rPr>
        <w:t xml:space="preserve">Abstract:</w:t>
      </w:r>
      <w:r>
        <w:br/>
      </w:r>
      <w:r>
        <w:br/>
      </w:r>
      <w:r>
        <w:t xml:space="preserve">This paper explores the critical role of the optometrist within the healthcare landscape of Zimbabwe, with a specific focus on Harare, its capital city. As eye care needs evolve due to demographic shifts and lifestyle changes, the demand for professional optical services has increased significantly. This research examines the scope of practice for an optometrist in Harare, addressing challenges related to accessibility, infrastructure, and public health awareness. The findings suggest that integrating optometrists more deeply into primary healthcare systems is essential for reducing preventable blindness and improving quality of life in Zimbabwe Harare.</w:t>
      </w:r>
    </w:p>
    <w:bookmarkStart w:id="20" w:name="introduction"/>
    <w:p>
      <w:pPr>
        <w:pStyle w:val="Heading2"/>
      </w:pPr>
      <w:r>
        <w:t xml:space="preserve">1. Introduction</w:t>
      </w:r>
    </w:p>
    <w:p>
      <w:pPr>
        <w:pStyle w:val="FirstParagraph"/>
      </w:pPr>
      <w:r>
        <w:t xml:space="preserve">Vision is a fundamental sense that dictates how individuals interact with their environment, learn, and work. In the context of Zimbabwe Harare, rapid urbanization has led to increased screen time, sedentary lifestyles, and changing environmental conditions—all factors contributing to rising rates of refractive errors and eye diseases. Within this complex medical landscape, the</w:t>
      </w:r>
      <w:r>
        <w:t xml:space="preserve"> </w:t>
      </w:r>
      <w:r>
        <w:rPr>
          <w:bCs/>
          <w:b/>
        </w:rPr>
        <w:t xml:space="preserve">Optometrist</w:t>
      </w:r>
      <w:r>
        <w:t xml:space="preserve"> </w:t>
      </w:r>
      <w:r>
        <w:t xml:space="preserve">serves as a primary healthcare provider specializing in vision care. This paper aims to analyze the current state of optometric services in Zimbabwe Harare, highlighting the necessity for robust professional frameworks and increased public awareness.</w:t>
      </w:r>
    </w:p>
    <w:p>
      <w:pPr>
        <w:pStyle w:val="BodyText"/>
      </w:pPr>
      <w:r>
        <w:t xml:space="preserve">The city of Harare presents a unique microcosm of eye health issues, ranging from high myopia rates among school children to age-related macular degeneration in older demographics. Consequently, understanding the function and impact of an</w:t>
      </w:r>
      <w:r>
        <w:t xml:space="preserve"> </w:t>
      </w:r>
      <w:r>
        <w:rPr>
          <w:bCs/>
          <w:b/>
        </w:rPr>
        <w:t xml:space="preserve">Optometrist</w:t>
      </w:r>
      <w:r>
        <w:t xml:space="preserve"> </w:t>
      </w:r>
      <w:r>
        <w:t xml:space="preserve">is not merely an academic exercise but a public health imperative for Zimbabwe Harare.</w:t>
      </w:r>
    </w:p>
    <w:bookmarkEnd w:id="20"/>
    <w:bookmarkStart w:id="21" w:name="X3aced4fd369bb65d8e89c7d2f3fbe45f1f879c8"/>
    <w:p>
      <w:pPr>
        <w:pStyle w:val="Heading2"/>
      </w:pPr>
      <w:r>
        <w:t xml:space="preserve">2. Scope of Practice: Defining the Optometrist's Role</w:t>
      </w:r>
    </w:p>
    <w:p>
      <w:pPr>
        <w:pStyle w:val="FirstParagraph"/>
      </w:pPr>
      <w:r>
        <w:t xml:space="preserve">An optometrist is a healthcare professional who provides primary vision care, including eye examinations to determine visual acuity and how well the eyes work together, prescribing corrective lenses such as glasses and contact lenses, detecting certain abnormalities, deficiencies, and trade-offs in vision (such as color blindness), diagnosing diseases of the eye such as glaucoma or macular degeneration. In Zimbabwe Harare, the definition of this role is governed by regulatory bodies that ensure standards are met.</w:t>
      </w:r>
    </w:p>
    <w:p>
      <w:pPr>
        <w:pStyle w:val="BodyText"/>
      </w:pPr>
      <w:r>
        <w:t xml:space="preserve">In many parts of Zimbabwe Harare, optometrists serve as gatekeepers to specialized care. Unlike in some Western nations where ophthalmologists may be more readily accessible for initial screenings, the</w:t>
      </w:r>
      <w:r>
        <w:t xml:space="preserve"> </w:t>
      </w:r>
      <w:r>
        <w:rPr>
          <w:bCs/>
          <w:b/>
        </w:rPr>
        <w:t xml:space="preserve">Optometrist</w:t>
      </w:r>
      <w:r>
        <w:t xml:space="preserve"> </w:t>
      </w:r>
      <w:r>
        <w:t xml:space="preserve">in Harare often bears the brunt of diagnostic responsibilities. They are trained to identify signs of systemic diseases that manifest in the eye, such as diabetes and hypertension, referring complex cases to ophthalmologists or general practitioners when necessary.</w:t>
      </w:r>
    </w:p>
    <w:bookmarkEnd w:id="21"/>
    <w:bookmarkStart w:id="22" w:name="X6fa5fcf636788d3981b42a51987a59a4bbf1ab8"/>
    <w:p>
      <w:pPr>
        <w:pStyle w:val="Heading2"/>
      </w:pPr>
      <w:r>
        <w:t xml:space="preserve">3. The Healthcare Landscape in Zimbabwe Harare</w:t>
      </w:r>
    </w:p>
    <w:p>
      <w:pPr>
        <w:pStyle w:val="FirstParagraph"/>
      </w:pPr>
      <w:r>
        <w:t xml:space="preserve">The healthcare infrastructure in Zimbabwe Harare is characterized by a dichotomy between private and public sectors. In the affluent suburbs of Harare, optometry practices are often well-equipped with advanced diagnostic technology, including optical coherence tomography (OCT) and fundus cameras. However, in high-density areas such as Mbare or Highfield, access to a qualified</w:t>
      </w:r>
      <w:r>
        <w:t xml:space="preserve"> </w:t>
      </w:r>
      <w:r>
        <w:rPr>
          <w:bCs/>
          <w:b/>
        </w:rPr>
        <w:t xml:space="preserve">Optometrist</w:t>
      </w:r>
      <w:r>
        <w:t xml:space="preserve"> </w:t>
      </w:r>
      <w:r>
        <w:t xml:space="preserve">may be limited by distance and cost.</w:t>
      </w:r>
    </w:p>
    <w:p>
      <w:pPr>
        <w:pStyle w:val="BodyText"/>
      </w:pPr>
      <w:r>
        <w:t xml:space="preserve">PUBLIC sector hospitals in Zimbabwe Harare often operate with resource constraints, leading to long wait times for specialized eye care. This disparity highlights the need for mobile optometry clinics and community-based screening programs led by trained optometric professionals. By deploying an</w:t>
      </w:r>
      <w:r>
        <w:t xml:space="preserve"> </w:t>
      </w:r>
      <w:r>
        <w:rPr>
          <w:bCs/>
          <w:b/>
        </w:rPr>
        <w:t xml:space="preserve">Optometrist</w:t>
      </w:r>
      <w:r>
        <w:t xml:space="preserve"> </w:t>
      </w:r>
      <w:r>
        <w:t xml:space="preserve">to underserved areas of Zimbabwe Harare, early detection rates for conditions like cataracts and glaucoma can be significantly improved, reducing the burden on tertiary hospitals.</w:t>
      </w:r>
    </w:p>
    <w:bookmarkEnd w:id="22"/>
    <w:bookmarkStart w:id="26" w:name="challenges-facing-optometry-in-harare"/>
    <w:p>
      <w:pPr>
        <w:pStyle w:val="Heading2"/>
      </w:pPr>
      <w:r>
        <w:t xml:space="preserve">4. Challenges Facing Optometry in Harare</w:t>
      </w:r>
    </w:p>
    <w:bookmarkStart w:id="23" w:name="infrastructure-and-economic-instability"/>
    <w:p>
      <w:pPr>
        <w:pStyle w:val="Heading3"/>
      </w:pPr>
      <w:r>
        <w:t xml:space="preserve">4.1 Infrastructure and Economic Instability</w:t>
      </w:r>
    </w:p>
    <w:p>
      <w:pPr>
        <w:pStyle w:val="FirstParagraph"/>
      </w:pPr>
      <w:r>
        <w:t xml:space="preserve">Economic fluctuations in Zimbabwe affect the availability of high-quality optical supplies. Importing lenses, frames, and diagnostic equipment requires foreign currency, which can be scarce. This instability impacts the ability of an</w:t>
      </w:r>
      <w:r>
        <w:t xml:space="preserve"> </w:t>
      </w:r>
      <w:r>
        <w:rPr>
          <w:bCs/>
          <w:b/>
        </w:rPr>
        <w:t xml:space="preserve">Optometrist</w:t>
      </w:r>
      <w:r>
        <w:t xml:space="preserve"> </w:t>
      </w:r>
      <w:r>
        <w:t xml:space="preserve">in Zimbabwe Harare to offer consistent services or maintain modern clinics.</w:t>
      </w:r>
    </w:p>
    <w:bookmarkEnd w:id="23"/>
    <w:bookmarkStart w:id="24" w:name="public-awareness-and-stigma"/>
    <w:p>
      <w:pPr>
        <w:pStyle w:val="Heading3"/>
      </w:pPr>
      <w:r>
        <w:t xml:space="preserve">4.2 Public Awareness and Stigma</w:t>
      </w:r>
    </w:p>
    <w:p>
      <w:pPr>
        <w:pStyle w:val="FirstParagraph"/>
      </w:pPr>
      <w:r>
        <w:t xml:space="preserve">In many communities within Zimbabwe Harare, there is a lack of awareness regarding preventive eye care. Many residents visit an optometrist only when vision loss is already significant. Cultural beliefs sometimes attribute poor vision to spiritual causes rather than physiological ones, delaying treatment. Education campaigns led by the optometric profession are crucial in shifting this narrative.</w:t>
      </w:r>
    </w:p>
    <w:bookmarkEnd w:id="24"/>
    <w:bookmarkStart w:id="25" w:name="regulatory-and-educational-standards"/>
    <w:p>
      <w:pPr>
        <w:pStyle w:val="Heading3"/>
      </w:pPr>
      <w:r>
        <w:t xml:space="preserve">4.3 Regulatory and Educational Standards</w:t>
      </w:r>
    </w:p>
    <w:p>
      <w:pPr>
        <w:pStyle w:val="FirstParagraph"/>
      </w:pPr>
      <w:r>
        <w:t xml:space="preserve">To maintain high standards, continuous professional development is essential for every</w:t>
      </w:r>
      <w:r>
        <w:t xml:space="preserve"> </w:t>
      </w:r>
      <w:r>
        <w:rPr>
          <w:bCs/>
          <w:b/>
        </w:rPr>
        <w:t xml:space="preserve">Optometrist</w:t>
      </w:r>
      <w:r>
        <w:t xml:space="preserve">. Ensuring that practitioners in Zimbabwe Harare have access to up-to-date training on emerging eye diseases, such as those associated with rising diabetes rates, is a critical research focus.</w:t>
      </w:r>
    </w:p>
    <w:bookmarkEnd w:id="25"/>
    <w:bookmarkEnd w:id="26"/>
    <w:bookmarkStart w:id="27" w:name="X5e4a71f514fee929560020bfdaa3481765e6857"/>
    <w:p>
      <w:pPr>
        <w:pStyle w:val="Heading2"/>
      </w:pPr>
      <w:r>
        <w:t xml:space="preserve">5. Strategic Recommendations for Improvement</w:t>
      </w:r>
    </w:p>
    <w:p>
      <w:pPr>
        <w:pStyle w:val="FirstParagraph"/>
      </w:pPr>
      <w:r>
        <w:t xml:space="preserve">To enhance the efficacy of optometric services in Zimbabwe Harare, several strategic recommendations are proposed:</w:t>
      </w:r>
    </w:p>
    <w:p>
      <w:pPr>
        <w:numPr>
          <w:ilvl w:val="0"/>
          <w:numId w:val="1001"/>
        </w:numPr>
        <w:pStyle w:val="Compact"/>
      </w:pPr>
      <w:r>
        <w:rPr>
          <w:bCs/>
          <w:b/>
        </w:rPr>
        <w:t xml:space="preserve">P integration into Primary Healthcare:</w:t>
      </w:r>
      <w:r>
        <w:t xml:space="preserve">The Ministry of Health should formally integrate the role of an Optometrist into primary healthcare clinics across Zimbabwe Harare. This would allow for routine screening during general health check-ups.</w:t>
      </w:r>
    </w:p>
    <w:p>
      <w:pPr>
        <w:numPr>
          <w:ilvl w:val="0"/>
          <w:numId w:val="1001"/>
        </w:numPr>
        <w:pStyle w:val="Compact"/>
      </w:pPr>
      <w:r>
        <w:rPr>
          <w:bCs/>
          <w:b/>
        </w:rPr>
        <w:t xml:space="preserve">School-Based Screening Programs:</w:t>
      </w:r>
      <w:r>
        <w:t xml:space="preserve">Implementing regular vision screenings in schools by visiting optometrists can identify refractive errors early, improving educational outcomes for children in Harare.</w:t>
      </w:r>
    </w:p>
    <w:p>
      <w:pPr>
        <w:numPr>
          <w:ilvl w:val="0"/>
          <w:numId w:val="1001"/>
        </w:numPr>
        <w:pStyle w:val="Compact"/>
      </w:pPr>
      <w:r>
        <w:rPr>
          <w:bCs/>
          <w:b/>
        </w:rPr>
        <w:t xml:space="preserve">Promotion of Private-Public Partnerships:</w:t>
      </w:r>
      <w:r>
        <w:t xml:space="preserve">Collaborations between private optometry firms and public institutions in Zimbabwe Harare can help distribute resources more evenly, ensuring that an Optometrist's expertise reaches all socioeconomic groups.</w:t>
      </w:r>
    </w:p>
    <w:p>
      <w:pPr>
        <w:numPr>
          <w:ilvl w:val="0"/>
          <w:numId w:val="1001"/>
        </w:numPr>
        <w:pStyle w:val="Compact"/>
      </w:pPr>
      <w:r>
        <w:rPr>
          <w:bCs/>
          <w:b/>
        </w:rPr>
        <w:t xml:space="preserve">Digital Health Solutions:</w:t>
      </w:r>
      <w:r>
        <w:t xml:space="preserve">Leveraging tele-optometry could allow a specialist optometrist to consult with patients in remote areas of Harare or surrounding rural districts via digital platforms, bridging the gap in specialist care.</w:t>
      </w:r>
    </w:p>
    <w:bookmarkEnd w:id="27"/>
    <w:bookmarkStart w:id="28" w:name="conclusion"/>
    <w:p>
      <w:pPr>
        <w:pStyle w:val="Heading2"/>
      </w:pPr>
      <w:r>
        <w:t xml:space="preserve">6. Conclusion</w:t>
      </w:r>
    </w:p>
    <w:p>
      <w:pPr>
        <w:pStyle w:val="FirstParagraph"/>
      </w:pPr>
      <w:r>
        <w:t xml:space="preserve">The role of the optometrist is pivotal in maintaining and restoring vision for the population of Zimbabwe Harare. Despite challenges related to infrastructure and economic stability, the profession holds significant potential to improve public health outcomes. By ensuring that every citizen has access to a qualified</w:t>
      </w:r>
      <w:r>
        <w:t xml:space="preserve"> </w:t>
      </w:r>
      <w:r>
        <w:rPr>
          <w:bCs/>
          <w:b/>
        </w:rPr>
        <w:t xml:space="preserve">Optometrist</w:t>
      </w:r>
      <w:r>
        <w:t xml:space="preserve">, Zimbabwe can mitigate preventable blindness and enhance the overall quality of life in its capital city.</w:t>
      </w:r>
    </w:p>
    <w:p>
      <w:pPr>
        <w:pStyle w:val="BodyText"/>
      </w:pPr>
      <w:r>
        <w:t xml:space="preserve">This research underscores that investing in optometric services is not just a medical necessity but an economic one, as healthy vision supports productivity and education. Future research should focus on longitudinal studies tracking the impact of integrated optometry models in Zimbabwe Harare, providing data-driven insights for policy makers. Ultimately, empowering the local</w:t>
      </w:r>
      <w:r>
        <w:t xml:space="preserve"> </w:t>
      </w:r>
      <w:r>
        <w:rPr>
          <w:bCs/>
          <w:b/>
        </w:rPr>
        <w:t xml:space="preserve">Optometrist</w:t>
      </w:r>
      <w:r>
        <w:t xml:space="preserve"> </w:t>
      </w:r>
      <w:r>
        <w:t xml:space="preserve">workforce is key to achieving universal eye health coverage in Zimbabwe Harare.</w:t>
      </w:r>
    </w:p>
    <w:bookmarkEnd w:id="28"/>
    <w:bookmarkStart w:id="29" w:name="X6b3fd4a1d9f24c08ef7f6714cb570db84f08237"/>
    <w:p>
      <w:pPr>
        <w:pStyle w:val="Heading2"/>
      </w:pPr>
      <w:r>
        <w:t xml:space="preserve">7. References (Simulated for Research Paper Format)</w:t>
      </w:r>
    </w:p>
    <w:p>
      <w:pPr>
        <w:numPr>
          <w:ilvl w:val="0"/>
          <w:numId w:val="1002"/>
        </w:numPr>
        <w:pStyle w:val="Compact"/>
      </w:pPr>
      <w:r>
        <w:t xml:space="preserve">Zimbabwe Optometric Association. (2023). *Annual Report on Eye Health Status in Urban Centers*. Harare: ZOA Publications.</w:t>
      </w:r>
    </w:p>
    <w:p>
      <w:pPr>
        <w:numPr>
          <w:ilvl w:val="0"/>
          <w:numId w:val="1002"/>
        </w:numPr>
        <w:pStyle w:val="Compact"/>
      </w:pPr>
      <w:r>
        <w:t xml:space="preserve">Moyo, T., &amp; Ndlovu, S. (2021). "Accessibility of Optical Services in High-Density Suburbs of Harare." *Journal of Zimbabwe Medical Research*, 45(2), 112-125.</w:t>
      </w:r>
    </w:p>
    <w:p>
      <w:pPr>
        <w:numPr>
          <w:ilvl w:val="0"/>
          <w:numId w:val="1002"/>
        </w:numPr>
        <w:pStyle w:val="Compact"/>
      </w:pPr>
      <w:r>
        <w:t xml:space="preserve">World Health Organization. (2020). *Global Report on Vision: Equity, Quality and Cost-Effectiveness of Eye Care Services*. Geneva: WHO.</w:t>
      </w:r>
    </w:p>
    <w:p>
      <w:pPr>
        <w:numPr>
          <w:ilvl w:val="0"/>
          <w:numId w:val="1002"/>
        </w:numPr>
        <w:pStyle w:val="Compact"/>
      </w:pPr>
      <w:r>
        <w:t xml:space="preserve">Musara, P. (2019). "Challenges of Medical Supply Chains in Zimbabwe's Healthcare Sector." *Harare Economic Review*, 12(4),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Optometrist in Zimbabwe Harare: A Research Perspective</dc:title>
  <dc:creator/>
  <dc:language>en</dc:language>
  <cp:keywords/>
  <dcterms:created xsi:type="dcterms:W3CDTF">2026-07-29T17:34:00Z</dcterms:created>
  <dcterms:modified xsi:type="dcterms:W3CDTF">2026-07-29T17:34:00Z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