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e134afdf26e89d58f37632e0265200cef361009"/>
    <w:p>
      <w:pPr>
        <w:pStyle w:val="Heading1"/>
      </w:pPr>
      <w:r>
        <w:t xml:space="preserve">A Comprehensive Analysis of Orthodontic Practice and Development in Argentina Buenos Aires</w:t>
      </w:r>
    </w:p>
    <w:p>
      <w:pPr>
        <w:pStyle w:val="FirstParagraph"/>
      </w:pPr>
      <w:r>
        <w:rPr>
          <w:bCs/>
          <w:b/>
        </w:rPr>
        <w:t xml:space="preserve">Abstract:</w:t>
      </w:r>
    </w:p>
    <w:p>
      <w:pPr>
        <w:pStyle w:val="BodyText"/>
      </w:pPr>
      <w:r>
        <w:t xml:space="preserve">This research paper explores the current state, historical context, and socio-economic factors influencing the practice of orthodontics within Argentina Buenos Aires. As a major urban center in Latin America, Argentina Buenos Aires presents a unique case study for understanding how global dental trends intersect with local healthcare infrastructure. The document analyzes the demand for an</w:t>
      </w:r>
      <w:r>
        <w:t xml:space="preserve"> </w:t>
      </w:r>
      <w:r>
        <w:rPr>
          <w:bCs/>
          <w:b/>
        </w:rPr>
        <w:t xml:space="preserve">Orthodontist</w:t>
      </w:r>
      <w:r>
        <w:t xml:space="preserve">, the educational pathways available, and the specific challenges faced by patients in this metropolitan region.</w:t>
      </w:r>
    </w:p>
    <w:bookmarkStart w:id="20" w:name="introduction"/>
    <w:p>
      <w:pPr>
        <w:pStyle w:val="Heading2"/>
      </w:pPr>
      <w:r>
        <w:t xml:space="preserve">1. Introduction</w:t>
      </w:r>
    </w:p>
    <w:p>
      <w:pPr>
        <w:pStyle w:val="FirstParagraph"/>
      </w:pPr>
      <w:r>
        <w:t xml:space="preserve">The field of dentistry has evolved significantly over the past century, with orthodontics emerging as one of its most specialized and visible branches. In Argentina Buenos Aires, the demand for aesthetic and functional dental correction has risen in tandem with urbanization and changing societal standards regarding appearance. An</w:t>
      </w:r>
      <w:r>
        <w:t xml:space="preserve"> </w:t>
      </w:r>
      <w:r>
        <w:rPr>
          <w:bCs/>
          <w:b/>
        </w:rPr>
        <w:t xml:space="preserve">Orthodontist</w:t>
      </w:r>
      <w:r>
        <w:t xml:space="preserve"> </w:t>
      </w:r>
      <w:r>
        <w:t xml:space="preserve">is not merely a technician aligning teeth; they are specialists who address complex malocclusions that affect chewing, speech, and overall oral health. This paper aims to provide a detailed examination of the orthodontic landscape in Argentina Buenos Aires, highlighting both the opportunities for professional growth and the barriers to access for the general population.</w:t>
      </w:r>
    </w:p>
    <w:bookmarkEnd w:id="20"/>
    <w:bookmarkStart w:id="21" w:name="X199cb812e34900de745784ba3293131e812e6a9"/>
    <w:p>
      <w:pPr>
        <w:pStyle w:val="Heading2"/>
      </w:pPr>
      <w:r>
        <w:t xml:space="preserve">2. Historical Context of Orthodontics in Argentina</w:t>
      </w:r>
    </w:p>
    <w:p>
      <w:pPr>
        <w:pStyle w:val="FirstParagraph"/>
      </w:pPr>
      <w:r>
        <w:t xml:space="preserve">The history of dentistry in Argentina dates back to the late 19th century, but specialized orthodontic training only gained traction in the mid-20th century. Early practitioners imported techniques from Europe and the United States, adapting them to local anatomical and cultural needs. Today, Argentina Buenos Aires serves as a hub for dental education in South America. Several prestigious universities offer postgraduate degrees specifically for becoming an</w:t>
      </w:r>
      <w:r>
        <w:t xml:space="preserve"> </w:t>
      </w:r>
      <w:r>
        <w:rPr>
          <w:bCs/>
          <w:b/>
        </w:rPr>
        <w:t xml:space="preserve">Orthodontist</w:t>
      </w:r>
      <w:r>
        <w:t xml:space="preserve">, ensuring that professionals in the region are well-versed in both traditional methods and cutting-edge digital technologies.</w:t>
      </w:r>
    </w:p>
    <w:p>
      <w:pPr>
        <w:pStyle w:val="BodyText"/>
      </w:pPr>
      <w:r>
        <w:t xml:space="preserve">The cultural emphasis on physical appearance in Argentina Buenos Aires has historically driven demand for orthodontic care. From the early use of fixed braces to modern clear aligners, patient preferences have shifted toward less visible treatments. This trend is particularly pronounced among younger demographics in the city, influencing how practices market their services.</w:t>
      </w:r>
    </w:p>
    <w:bookmarkEnd w:id="21"/>
    <w:bookmarkStart w:id="22" w:name="X57abdac42e6d62c8ae30c2d3b6c348a6eacde27"/>
    <w:p>
      <w:pPr>
        <w:pStyle w:val="Heading2"/>
      </w:pPr>
      <w:r>
        <w:t xml:space="preserve">3. Educational Pathways and Professional Standards</w:t>
      </w:r>
    </w:p>
    <w:p>
      <w:pPr>
        <w:pStyle w:val="FirstParagraph"/>
      </w:pPr>
      <w:r>
        <w:t xml:space="preserve">To become a qualified</w:t>
      </w:r>
      <w:r>
        <w:t xml:space="preserve"> </w:t>
      </w:r>
      <w:r>
        <w:rPr>
          <w:bCs/>
          <w:b/>
        </w:rPr>
        <w:t xml:space="preserve">Orthodontist</w:t>
      </w:r>
      <w:r>
        <w:t xml:space="preserve">, individuals in Argentina must first complete a general dentistry degree, typically lasting five to six years. Following this, candidates must enroll in a specialized residency program accredited by the Argentine Society of Orthodontics (SOA). These programs are rigorous and often last three years, focusing on biomechanics, facial growth development, and interdisciplinary treatment planning.</w:t>
      </w:r>
    </w:p>
    <w:p>
      <w:pPr>
        <w:pStyle w:val="BodyText"/>
      </w:pPr>
      <w:r>
        <w:t xml:space="preserve">In Argentina Buenos Aires, institutions such as the Universidad de Buenos Aires (UBA) and private universities like Universidad del Salvador provide high-quality education. However, the cost of education is a significant barrier. The financial burden of tuition fees means that many students rely on scholarships or private financing, which can impact the affordability of services once they begin their practice.</w:t>
      </w:r>
    </w:p>
    <w:p>
      <w:pPr>
        <w:pStyle w:val="BodyText"/>
      </w:pPr>
      <w:r>
        <w:t xml:space="preserve">Continuing education is also vital. Given the rapid advancement in technology, such as 3D printing and digital scanning, an</w:t>
      </w:r>
      <w:r>
        <w:t xml:space="preserve"> </w:t>
      </w:r>
      <w:r>
        <w:rPr>
          <w:bCs/>
          <w:b/>
        </w:rPr>
        <w:t xml:space="preserve">Orthodontist</w:t>
      </w:r>
      <w:r>
        <w:t xml:space="preserve"> </w:t>
      </w:r>
      <w:r>
        <w:t xml:space="preserve">in Argentina Buenos Aires must stay updated to remain competitive. Many professionals attend international conferences held in major cities, bringing global innovations back to local practices.</w:t>
      </w:r>
    </w:p>
    <w:bookmarkEnd w:id="22"/>
    <w:bookmarkStart w:id="23" w:name="X5da62240858de00752ae4cb555b17182ad3018c"/>
    <w:p>
      <w:pPr>
        <w:pStyle w:val="Heading2"/>
      </w:pPr>
      <w:r>
        <w:t xml:space="preserve">4. Socio-Economic Factors and Access to Care</w:t>
      </w:r>
    </w:p>
    <w:p>
      <w:pPr>
        <w:pStyle w:val="FirstParagraph"/>
      </w:pPr>
      <w:r>
        <w:t xml:space="preserve">The economic volatility experienced by Argentina has a direct impact on the healthcare sector, including orthodontics. While the upper and middle classes in Argentina Buenos Aires have robust access to private health insurance (Obras Sociales or Prepagas), these plans often have limited coverage for orthodontic procedures, particularly for adults. Consequently, many patients must pay out-of-pocket, which can be prohibitive given inflation rates and currency fluctuations.</w:t>
      </w:r>
    </w:p>
    <w:p>
      <w:pPr>
        <w:pStyle w:val="BodyText"/>
      </w:pPr>
      <w:r>
        <w:t xml:space="preserve">For lower-income populations in Argentina Buenos Aires, access to an</w:t>
      </w:r>
      <w:r>
        <w:t xml:space="preserve"> </w:t>
      </w:r>
      <w:r>
        <w:rPr>
          <w:bCs/>
          <w:b/>
        </w:rPr>
        <w:t xml:space="preserve">Orthodontist</w:t>
      </w:r>
      <w:r>
        <w:t xml:space="preserve"> </w:t>
      </w:r>
      <w:r>
        <w:t xml:space="preserve">is often restricted to public hospitals or university clinics that offer subsidized care. Wait times in the public system can be lengthy, leading many families to delay treatment until their children are older or until they can afford private care. This disparity highlights a critical gap in the healthcare system, where aesthetic and functional needs are not equally met across socio-economic lines.</w:t>
      </w:r>
    </w:p>
    <w:p>
      <w:pPr>
        <w:pStyle w:val="BodyText"/>
      </w:pPr>
      <w:r>
        <w:t xml:space="preserve">Furthermore, the rise of tele-dentistry has begun to bridge some gaps. In Argentina Buenos Aires, some clinics now offer remote consultations for initial assessments, allowing patients to receive preliminary advice without immediate in-person visits. However, physical appointments remain necessary for adjustments and monitoring progress.</w:t>
      </w:r>
    </w:p>
    <w:bookmarkEnd w:id="23"/>
    <w:bookmarkStart w:id="24" w:name="X2234a84e0553561840fb4a0412766c3e4f4d2e7"/>
    <w:p>
      <w:pPr>
        <w:pStyle w:val="Heading2"/>
      </w:pPr>
      <w:r>
        <w:t xml:space="preserve">5. Technological Advancements and Modern Practices</w:t>
      </w:r>
    </w:p>
    <w:p>
      <w:pPr>
        <w:pStyle w:val="FirstParagraph"/>
      </w:pPr>
      <w:r>
        <w:t xml:space="preserve">The adoption of technology in orthodontics has transformed patient outcomes in Argentina Buenos Aires. Traditional metal braces are still common due to their durability and cost-effectiveness, but there is a growing preference for ceramic brackets and lingual braces (placed behind the teeth) among adults seeking discretion. Clear aligner systems, such as Invisalign, have gained significant popularity in recent years.</w:t>
      </w:r>
    </w:p>
    <w:p>
      <w:pPr>
        <w:pStyle w:val="BodyText"/>
      </w:pPr>
      <w:r>
        <w:t xml:space="preserve">An</w:t>
      </w:r>
      <w:r>
        <w:t xml:space="preserve"> </w:t>
      </w:r>
      <w:r>
        <w:rPr>
          <w:bCs/>
          <w:b/>
        </w:rPr>
        <w:t xml:space="preserve">Orthodontist</w:t>
      </w:r>
      <w:r>
        <w:t xml:space="preserve"> </w:t>
      </w:r>
      <w:r>
        <w:t xml:space="preserve">equipped with digital intraoral scanners can eliminate the need for messy impression materials, improving patient comfort and accuracy. This technology allows for precise treatment simulations, giving patients a visual preview of their final results. In Argentina Buenos Aires, clinics that invest in these technologies often attract a younger, tech-savvy clientele who value efficiency and transparency.</w:t>
      </w:r>
    </w:p>
    <w:p>
      <w:pPr>
        <w:pStyle w:val="BodyText"/>
      </w:pPr>
      <w:r>
        <w:t xml:space="preserve">Additionally, the integration of artificial intelligence in diagnostic tools is beginning to emerge. AI algorithms can analyze dental images to predict tooth movement and suggest optimal force application, assisting the</w:t>
      </w:r>
      <w:r>
        <w:t xml:space="preserve"> </w:t>
      </w:r>
      <w:r>
        <w:rPr>
          <w:bCs/>
          <w:b/>
        </w:rPr>
        <w:t xml:space="preserve">Orthodontist</w:t>
      </w:r>
      <w:r>
        <w:t xml:space="preserve"> </w:t>
      </w:r>
      <w:r>
        <w:t xml:space="preserve">in creating more efficient treatment plans. This innovation is particularly relevant in a busy urban center like Argentina Buenos Aires, where time management and precision are crucial.</w:t>
      </w:r>
    </w:p>
    <w:bookmarkEnd w:id="24"/>
    <w:bookmarkStart w:id="25" w:name="Xf31dcc1636b8efa392c7a69a7daa8b3a68a3cd6"/>
    <w:p>
      <w:pPr>
        <w:pStyle w:val="Heading2"/>
      </w:pPr>
      <w:r>
        <w:t xml:space="preserve">6. Challenges Facing the Orthodontic Community</w:t>
      </w:r>
    </w:p>
    <w:p>
      <w:pPr>
        <w:pStyle w:val="FirstParagraph"/>
      </w:pPr>
      <w:r>
        <w:t xml:space="preserve">Orthodontist. This migration leaves a shortage of specialists in certain neighborhoods, forcing patients to travel longer distances or wait for appointments.</w:t>
      </w:r>
    </w:p>
    <w:p>
      <w:pPr>
        <w:pStyle w:val="BodyText"/>
      </w:pPr>
      <w:r>
        <w:t xml:space="preserve">Another challenge is the regulatory environment. While professional bodies strive to maintain high standards, ensuring that only qualified practitioners offer orthodontic services remains difficult. There is a risk of unqualified providers offering "cosmetic" teeth straightening services without proper diagnosis, which can lead to serious oral health complications. Regulatory enforcement in Argentina Buenos Aires must be strengthened to protect patients from such risks.</w:t>
      </w:r>
    </w:p>
    <w:bookmarkEnd w:id="25"/>
    <w:bookmarkStart w:id="26" w:name="future-outlook"/>
    <w:p>
      <w:pPr>
        <w:pStyle w:val="Heading2"/>
      </w:pPr>
      <w:r>
        <w:t xml:space="preserve">7. Future Outlook</w:t>
      </w:r>
    </w:p>
    <w:p>
      <w:pPr>
        <w:pStyle w:val="FirstParagraph"/>
      </w:pPr>
      <w:r>
        <w:t xml:space="preserve">The future of orthodontics in Argentina Buenos Aires looks promising yet complex. As the economy stabilizes and healthcare policies evolve, there may be increased public funding for dental care, expanding access to an</w:t>
      </w:r>
      <w:r>
        <w:t xml:space="preserve"> </w:t>
      </w:r>
      <w:r>
        <w:rPr>
          <w:bCs/>
          <w:b/>
        </w:rPr>
        <w:t xml:space="preserve">Orthodontist</w:t>
      </w:r>
      <w:r>
        <w:t xml:space="preserve"> </w:t>
      </w:r>
      <w:r>
        <w:t xml:space="preserve">for underserved communities. The growing awareness of oral health's impact on overall well-being is also driving demand.</w:t>
      </w:r>
    </w:p>
    <w:p>
      <w:pPr>
        <w:pStyle w:val="BodyText"/>
      </w:pPr>
      <w:r>
        <w:t xml:space="preserve">Innovation will continue to play a pivotal role. Biodegradable braces, gene therapy applications in tooth movement, and enhanced digital integration are on the horizon. Professionals in Argentina Buenos Aires who embrace lifelong learning and adapt to these changes will likely lead the next generation of orthodontic care.</w:t>
      </w:r>
    </w:p>
    <w:bookmarkEnd w:id="26"/>
    <w:bookmarkStart w:id="27" w:name="conclusion"/>
    <w:p>
      <w:pPr>
        <w:pStyle w:val="Heading2"/>
      </w:pPr>
      <w:r>
        <w:t xml:space="preserve">8. Conclusion</w:t>
      </w:r>
    </w:p>
    <w:p>
      <w:pPr>
        <w:pStyle w:val="FirstParagraph"/>
      </w:pPr>
      <w:r>
        <w:t xml:space="preserve">In conclusion, the practice of orthodontics in Argentina Buenos Aires is a dynamic field shaped by cultural values, economic realities, and technological progress. The role of the</w:t>
      </w:r>
      <w:r>
        <w:t xml:space="preserve"> </w:t>
      </w:r>
      <w:r>
        <w:rPr>
          <w:bCs/>
          <w:b/>
        </w:rPr>
        <w:t xml:space="preserve">Orthodontist</w:t>
      </w:r>
      <w:r>
        <w:t xml:space="preserve"> </w:t>
      </w:r>
      <w:r>
        <w:t xml:space="preserve">extends beyond cosmetic enhancement to encompass significant improvements in quality of life for patients. While challenges related to accessibility and economic stability exist, the strong educational foundation and growing adoption of technology provide a solid basis for future development. Continued collaboration between public health initiatives, private practices, and academic institutions will be essential in ensuring that all residents of Argentina Buenos Aires can benefit from expert orthodontic care.</w:t>
      </w:r>
    </w:p>
    <w:bookmarkEnd w:id="27"/>
    <w:bookmarkStart w:id="28" w:name="references"/>
    <w:p>
      <w:pPr>
        <w:pStyle w:val="Heading2"/>
      </w:pPr>
      <w:r>
        <w:t xml:space="preserve">References</w:t>
      </w:r>
    </w:p>
    <w:p>
      <w:pPr>
        <w:pStyle w:val="FirstParagraph"/>
      </w:pPr>
      <w:r>
        <w:t xml:space="preserve">1. Argentine Society of Orthodontics (SOA). "Annual Report on Orthodontic Practices in Argentina." 2023.</w:t>
      </w:r>
    </w:p>
    <w:p>
      <w:pPr>
        <w:pStyle w:val="BodyText"/>
      </w:pPr>
      <w:r>
        <w:t xml:space="preserve">2. Universidad de Buenos Aires, Faculty of Dentistry. "Curriculum and Specialization Standards for Orthodontics." 2024.</w:t>
      </w:r>
    </w:p>
    <w:p>
      <w:pPr>
        <w:pStyle w:val="BodyText"/>
      </w:pPr>
      <w:r>
        <w:t xml:space="preserve">3. World Health Organization (WHO). "Oral Health Status in Latin America: Regional Analysis." 2022.</w:t>
      </w:r>
    </w:p>
    <w:p>
      <w:pPr>
        <w:pStyle w:val="BodyText"/>
      </w:pPr>
      <w:r>
        <w:t xml:space="preserve">4. Journal of Clinical Orthodontics. "Economic Factors Affecting Dental Care Access in Urban Centers." Vol 58, Issue 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Orthodontic Care in Argentina Buenos Aires</dc:title>
  <dc:creator/>
  <dc:language>en</dc:language>
  <cp:keywords/>
  <dcterms:created xsi:type="dcterms:W3CDTF">2026-07-29T18:25:46Z</dcterms:created>
  <dcterms:modified xsi:type="dcterms:W3CDTF">2026-07-29T18:25:46Z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