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Comprehensive</w:t>
      </w:r>
      <w:r>
        <w:t xml:space="preserve"> </w:t>
      </w:r>
      <w:r>
        <w:t xml:space="preserve">Research</w:t>
      </w:r>
      <w:r>
        <w:t xml:space="preserve"> </w:t>
      </w:r>
      <w:r>
        <w:t xml:space="preserve">Paper</w:t>
      </w:r>
      <w:r>
        <w:t xml:space="preserve"> </w:t>
      </w:r>
      <w:r>
        <w:t xml:space="preserve">on</w:t>
      </w:r>
      <w:r>
        <w:t xml:space="preserve"> </w:t>
      </w:r>
      <w:r>
        <w:t xml:space="preserve">the</w:t>
      </w:r>
      <w:r>
        <w:t xml:space="preserve"> </w:t>
      </w:r>
      <w:r>
        <w:t xml:space="preserve">Role,</w:t>
      </w:r>
      <w:r>
        <w:t xml:space="preserve"> </w:t>
      </w:r>
      <w:r>
        <w:t xml:space="preserve">Evolution,</w:t>
      </w:r>
      <w:r>
        <w:t xml:space="preserve"> </w:t>
      </w:r>
      <w:r>
        <w:t xml:space="preserve">and</w:t>
      </w:r>
      <w:r>
        <w:t xml:space="preserve"> </w:t>
      </w:r>
      <w:r>
        <w:t xml:space="preserve">Economic</w:t>
      </w:r>
      <w:r>
        <w:t xml:space="preserve"> </w:t>
      </w:r>
      <w:r>
        <w:t xml:space="preserve">Impact</w:t>
      </w:r>
      <w:r>
        <w:t xml:space="preserve"> </w:t>
      </w:r>
      <w:r>
        <w:t xml:space="preserve">of</w:t>
      </w:r>
      <w:r>
        <w:t xml:space="preserve"> </w:t>
      </w:r>
      <w:r>
        <w:t xml:space="preserve">Orthodontists</w:t>
      </w:r>
      <w:r>
        <w:t xml:space="preserve"> </w:t>
      </w:r>
      <w:r>
        <w:t xml:space="preserve">in</w:t>
      </w:r>
      <w:r>
        <w:t xml:space="preserve"> </w:t>
      </w:r>
      <w:r>
        <w:t xml:space="preserve">India</w:t>
      </w:r>
      <w:r>
        <w:t xml:space="preserve"> </w:t>
      </w:r>
      <w:r>
        <w:t xml:space="preserve">New</w:t>
      </w:r>
      <w:r>
        <w:t xml:space="preserve"> </w:t>
      </w:r>
      <w:r>
        <w:t xml:space="preserve">Delhi</w:t>
      </w:r>
    </w:p>
    <w:bookmarkStart w:id="28" w:name="Xc8ac84ef9dfc9c0b650fdfbf482ee3ba7143b2c"/>
    <w:p>
      <w:pPr>
        <w:pStyle w:val="Heading1"/>
      </w:pPr>
      <w:r>
        <w:t xml:space="preserve">The Role, Evolution, and Economic Impact of Orthodontists in India New Delhi</w:t>
      </w:r>
    </w:p>
    <w:p>
      <w:pPr>
        <w:pStyle w:val="FirstParagraph"/>
      </w:pPr>
      <w:r>
        <w:rPr>
          <w:bCs/>
          <w:b/>
        </w:rPr>
        <w:t xml:space="preserve">Abstract:</w:t>
      </w:r>
      <w:r>
        <w:br/>
      </w:r>
      <w:r>
        <w:br/>
      </w:r>
      <w:r>
        <w:t xml:space="preserve">This research paper explores the multifaceted role of orthodontists within the rapidly evolving healthcare landscape of India New Delhi. As one of the most populous and economically dynamic metropolitan regions in South Asia, India New Delhi serves as a critical case study for understanding how specialized dental care intersects with socioeconomic development, cultural shifts regarding aesthetics, and technological advancement. This document analyzes the historical trajectory of orthodontic practices in this region, examines the current market dynamics involving private practitioners versus institutional care, and discusses the challenges posed by regulatory frameworks and patient education. The findings suggest that while demand for orthodontic treatment is soaring due to increased disposable income and aesthetic awareness in India New Delhi, there remains a significant gap between urban centers like Delhi NCR (National Capital Region) and surrounding rural areas. Furthermore, this paper highlights the crucial importance of standardized training and ethical practice among orthodontists in maintaining patient trust in a competitive market.</w:t>
      </w:r>
      <w:r>
        <w:br/>
      </w:r>
      <w:r>
        <w:br/>
      </w:r>
    </w:p>
    <w:bookmarkStart w:id="20" w:name="introduction"/>
    <w:p>
      <w:pPr>
        <w:pStyle w:val="Heading2"/>
      </w:pPr>
      <w:r>
        <w:t xml:space="preserve">1. Introduction</w:t>
      </w:r>
    </w:p>
    <w:p>
      <w:pPr>
        <w:pStyle w:val="FirstParagraph"/>
      </w:pPr>
      <w:r>
        <w:t xml:space="preserve">The field of orthodontics, a specialized branch of dentistry that deals with the diagnosis, prevention, and correction of malpositioned teeth and jaws, has undergone a significant transformation in recent decades. In the context of India New Delhi, this transformation is not merely medical but deeply sociocultural. India New Delhi represents a unique confluence of traditional values and modern aspirations. For years, dental care in this region was primarily reactive—focused on extractions and pain relief rather than preventive or aesthetic optimization. However, the emergence of the "smile economy" has fundamentally altered patient expectations.</w:t>
      </w:r>
    </w:p>
    <w:p>
      <w:pPr>
        <w:pStyle w:val="BodyText"/>
      </w:pPr>
      <w:r>
        <w:t xml:space="preserve">An orthodontist is no longer viewed solely as a medical necessity for severe malocclusions but as a partner in enhancing social confidence and professional image. This paper aims to dissect the current state of orthodontic services in India New Delhi, analyzing how the density of qualified professionals, the adoption of digital technologies by an orthodontist, and the economic disparities within India New Delhi shape patient access. By focusing on this specific geographic entity, we can understand broader trends affecting urban healthcare systems in developing nations.</w:t>
      </w:r>
    </w:p>
    <w:bookmarkEnd w:id="20"/>
    <w:bookmarkStart w:id="21" w:name="historical-context-and-evolution"/>
    <w:p>
      <w:pPr>
        <w:pStyle w:val="Heading2"/>
      </w:pPr>
      <w:r>
        <w:t xml:space="preserve">2. Historical Context and Evolution</w:t>
      </w:r>
    </w:p>
    <w:p>
      <w:pPr>
        <w:pStyle w:val="FirstParagraph"/>
      </w:pPr>
      <w:r>
        <w:t xml:space="preserve">The history of orthodontics in India New Delhi parallels the growth of modern dentistry in the country. Prior to the liberalization of the Indian economy in 1991, specialized dental care was limited to a few prestigious institutions such as Maulana Azad Institute of Dental Sciences (MAIDS). The primary role of an orthodontist during this period was largely educational and restricted to severe cases requiring surgical intervention.</w:t>
      </w:r>
    </w:p>
    <w:p>
      <w:pPr>
        <w:pStyle w:val="BodyText"/>
      </w:pPr>
      <w:r>
        <w:t xml:space="preserve">The turn of the millennium marked a tipping point. As India New Delhi grew into a global business hub, the visibility of international media brought global beauty standards into local consciousness. This cultural shift created a surge in demand for cosmetic dentistry, with orthodontics leading the charge. The proliferation of private clinics in affluent neighborhoods such as Vasant Vihar, South Delhi, and Greater Kailash saw an influx of newly graduated orthodontists from various dental colleges across India and abroad. Consequently, the definition of an orthodontist’s role expanded to include aesthetic consultations alongside functional corrections.</w:t>
      </w:r>
    </w:p>
    <w:bookmarkEnd w:id="21"/>
    <w:bookmarkStart w:id="22" w:name="socioeconomic-drivers-in-india-new-delhi"/>
    <w:p>
      <w:pPr>
        <w:pStyle w:val="Heading2"/>
      </w:pPr>
      <w:r>
        <w:t xml:space="preserve">3. Socioeconomic Drivers in India New Delhi</w:t>
      </w:r>
    </w:p>
    <w:p>
      <w:pPr>
        <w:pStyle w:val="FirstParagraph"/>
      </w:pPr>
      <w:r>
        <w:t xml:space="preserve">The demand for orthodontic treatment in India New Delhi is driven by several key socioeconomic factors. Firstly, the rise of the middle and upper-middle classes has increased disposable income. In a competitive job market, physical appearance plays a subtle yet significant role. Parents are increasingly investing in their children's dental health, recognizing that an orthodontist can correct issues early (early intervention), thereby reducing long-term costs and complexity.</w:t>
      </w:r>
    </w:p>
    <w:p>
      <w:pPr>
        <w:pStyle w:val="BodyText"/>
      </w:pPr>
      <w:r>
        <w:t xml:space="preserve">Secondly, the influence of social media cannot be overstated. Platforms like Instagram and Facebook have democratized access to aesthetic benchmarks. A well-aligned smile is often associated with success and hygiene in the public psyche of India New Delhi. This has led to a rise in demand for both traditional metal braces and less visible alternatives, such as clear aligners (e.g., Invisalign). The presence of an experienced orthodontist who can offer these high-tech solutions is now a key differentiator for clinics competing in this saturated market.</w:t>
      </w:r>
    </w:p>
    <w:bookmarkEnd w:id="22"/>
    <w:bookmarkStart w:id="23" w:name="X2fa92d9c7729e5efd4bf3f943e7a7099577ba16"/>
    <w:p>
      <w:pPr>
        <w:pStyle w:val="Heading2"/>
      </w:pPr>
      <w:r>
        <w:t xml:space="preserve">4. Technological Integration and the Modern Orthodontist</w:t>
      </w:r>
    </w:p>
    <w:p>
      <w:pPr>
        <w:pStyle w:val="FirstParagraph"/>
      </w:pPr>
      <w:r>
        <w:t xml:space="preserve">In contemporary practice, an orthodontist in India New Delhi is increasingly expected to be technologically proficient. The traditional method of taking physical impressions and creating plaster models is rapidly being replaced by intraoral scanners and 3D printing technology. This digital workflow allows for more precise treatment planning, shorter appointment times, and better patient communication.</w:t>
      </w:r>
    </w:p>
    <w:p>
      <w:pPr>
        <w:pStyle w:val="BodyText"/>
      </w:pPr>
      <w:r>
        <w:t xml:space="preserve">However, the adoption of this technology varies significantly across India New Delhi. High-end clinics in central districts utilize advanced CAD/CAM (Computer-Aided Design/Computer-Aided Manufacturing) systems, whereas smaller practices may still rely on conventional methods due to cost constraints. For an orthodontist to remain competitive and effective in today’s market, continuous upskilling is mandatory. The ability to interpret digital scans and provide virtual treatment simulations has become a standard expectation among informed patients in this metropolitan area.</w:t>
      </w:r>
    </w:p>
    <w:bookmarkEnd w:id="23"/>
    <w:bookmarkStart w:id="24" w:name="challenges-regulation-cost-and-access"/>
    <w:p>
      <w:pPr>
        <w:pStyle w:val="Heading2"/>
      </w:pPr>
      <w:r>
        <w:t xml:space="preserve">5. Challenges: Regulation, Cost, and Access</w:t>
      </w:r>
    </w:p>
    <w:p>
      <w:pPr>
        <w:pStyle w:val="FirstParagraph"/>
      </w:pPr>
      <w:r>
        <w:t xml:space="preserve">Despite the growth of the sector, significant challenges persist for orthodontists operating in India New Delhi. One major issue is the lack of uniform regulatory standards regarding what constitutes "orthodontic specialty." While a recognized specialist holds a Master’s degree (MDS) in Orthodontics, general dentists also offer orthodontic services without specialized training. This ambiguity can pose risks to patient safety and treatment outcomes, highlighting the critical need for patients to verify if their chosen provider is indeed a certified orthodontist.</w:t>
      </w:r>
    </w:p>
    <w:p>
      <w:pPr>
        <w:pStyle w:val="BodyText"/>
      </w:pPr>
      <w:r>
        <w:t xml:space="preserve">Furthermore, cost remains a barrier. High-quality orthodontic treatment in India New Delhi can be expensive, often running into lakhs of Indian Rupees over the course of 18 to 24 months. While insurance coverage for cosmetic dental procedures is virtually non-existent in India, this financial burden limits access for lower-income populations living on the peripheries of India New Delhi. Additionally, there is a notable disparity in care quality between central Delhi and suburban or peri-urban areas, creating an inequality gap that policymakers must address.</w:t>
      </w:r>
    </w:p>
    <w:bookmarkEnd w:id="24"/>
    <w:bookmarkStart w:id="25" w:name="future-outlook"/>
    <w:p>
      <w:pPr>
        <w:pStyle w:val="Heading2"/>
      </w:pPr>
      <w:r>
        <w:t xml:space="preserve">6. Future Outlook</w:t>
      </w:r>
    </w:p>
    <w:p>
      <w:pPr>
        <w:pStyle w:val="FirstParagraph"/>
      </w:pPr>
      <w:r>
        <w:t xml:space="preserve">The future for orthodontics in India New Delhi appears robust but requires structural adjustments. We anticipate a continued shift towards tele-orthodontics, where remote monitoring of aligner progression reduces the need for frequent physical visits. This could potentially lower costs and improve accessibility.</w:t>
      </w:r>
    </w:p>
    <w:p>
      <w:pPr>
        <w:pStyle w:val="BodyText"/>
      </w:pPr>
      <w:r>
        <w:t xml:space="preserve">Moreover, there is a growing emphasis on ethical marketing by orthodontists. As patient awareness grows, the focus will likely shift from aggressive advertising to evidence-based results and patient testimonials. The integration of AI (Artificial Intelligence) in treatment planning tools will further empower the modern orthodontist to predict outcomes with greater accuracy.</w:t>
      </w:r>
    </w:p>
    <w:bookmarkEnd w:id="25"/>
    <w:bookmarkStart w:id="26" w:name="conclusion"/>
    <w:p>
      <w:pPr>
        <w:pStyle w:val="Heading2"/>
      </w:pPr>
      <w:r>
        <w:t xml:space="preserve">7. Conclusion</w:t>
      </w:r>
    </w:p>
    <w:p>
      <w:pPr>
        <w:pStyle w:val="FirstParagraph"/>
      </w:pPr>
      <w:r>
        <w:t xml:space="preserve">In conclusion, the practice of orthodontics in India New Delhi has evolved from a niche medical specialty to a significant component of aesthetic healthcare. The role of an orthodontist has expanded to include educator, technologist, and aesthetic consultant. While India New Delhi boasts some of the best dental facilities in Asia, challenges related to regulation, affordability, and equitable access remain. Moving forward, it is imperative that stakeholders—including educational institutions for future orthodontists and regulatory bodies—collaborate to standardize care quality. For the residents of India New Delhi, this evolution promises not just straighter teeth but improved overall health outcomes and enhanced social confidence.</w:t>
      </w:r>
    </w:p>
    <w:bookmarkEnd w:id="26"/>
    <w:bookmarkStart w:id="27" w:name="references"/>
    <w:p>
      <w:pPr>
        <w:pStyle w:val="Heading2"/>
      </w:pPr>
      <w:r>
        <w:t xml:space="preserve">References</w:t>
      </w:r>
    </w:p>
    <w:p>
      <w:pPr>
        <w:numPr>
          <w:ilvl w:val="0"/>
          <w:numId w:val="1001"/>
        </w:numPr>
        <w:pStyle w:val="Compact"/>
      </w:pPr>
      <w:r>
        <w:t xml:space="preserve">Rao, S. (2019). *The Changing Landscape of Dental Care in Metropolitan India*. Journal of Indian Society of Pedodontics and Preventive Dentistry.</w:t>
      </w:r>
    </w:p>
    <w:p>
      <w:pPr>
        <w:numPr>
          <w:ilvl w:val="0"/>
          <w:numId w:val="1001"/>
        </w:numPr>
        <w:pStyle w:val="Compact"/>
      </w:pPr>
      <w:r>
        <w:t xml:space="preserve">Gupta, P., &amp; Singh, R. (2021). *Socioeconomic Factors Influencing Orthodontic Treatment Seeking Behavior in Delhi NCR*. International Journal of Orthodontic Rehabilitation.</w:t>
      </w:r>
    </w:p>
    <w:p>
      <w:pPr>
        <w:numPr>
          <w:ilvl w:val="0"/>
          <w:numId w:val="1001"/>
        </w:numPr>
        <w:pStyle w:val="Compact"/>
      </w:pPr>
      <w:r>
        <w:t xml:space="preserve">National Dental Commission Guidelines. (2023). *Standards for Specialist Practice in Dentistry*. Government of India.</w:t>
      </w:r>
    </w:p>
    <w:p>
      <w:pPr>
        <w:numPr>
          <w:ilvl w:val="0"/>
          <w:numId w:val="1001"/>
        </w:numPr>
        <w:pStyle w:val="Compact"/>
      </w:pPr>
      <w:r>
        <w:t xml:space="preserve">Mehra, A. (2020). *Digital Impression Taking: A Survey Among Orthodontists in North India*. Journal of Dental Sciences and Research.</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Comprehensive Research Paper on the Role, Evolution, and Economic Impact of Orthodontists in India New Delhi</dc:title>
  <dc:creator/>
  <cp:keywords/>
  <dcterms:created xsi:type="dcterms:W3CDTF">2026-07-29T17:20:47Z</dcterms:created>
  <dcterms:modified xsi:type="dcterms:W3CDTF">2026-07-29T17:20:47Z</dcterms:modified>
</cp:coreProperties>
</file>

<file path=docProps/custom.xml><?xml version="1.0" encoding="utf-8"?>
<Properties xmlns="http://schemas.openxmlformats.org/officeDocument/2006/custom-properties" xmlns:vt="http://schemas.openxmlformats.org/officeDocument/2006/docPropsVTypes"/>
</file>