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Nepal</w:t>
      </w:r>
      <w:r>
        <w:t xml:space="preserve"> </w:t>
      </w:r>
      <w:r>
        <w:t xml:space="preserve">Kathmandu</w:t>
      </w:r>
    </w:p>
    <w:bookmarkStart w:id="29" w:name="Xd68d275ab5a5ff0c83011fce52a0910e410a5c0"/>
    <w:p>
      <w:pPr>
        <w:pStyle w:val="Heading1"/>
      </w:pPr>
      <w:r>
        <w:t xml:space="preserve">The Evolving Role of the Orthodontist in Modern Healthcare: A Case Study of Nepal Kathmandu</w:t>
      </w:r>
    </w:p>
    <w:p>
      <w:pPr>
        <w:pStyle w:val="FirstParagraph"/>
      </w:pPr>
      <w:r>
        <w:t xml:space="preserve">Prepared for Academic Review &amp; Professional Development</w:t>
      </w:r>
      <w:r>
        <w:br/>
      </w:r>
      <w:r>
        <w:t xml:space="preserve">Date: October 2023</w:t>
      </w:r>
      <w:r>
        <w:br/>
      </w:r>
      <w:r>
        <w:t xml:space="preserve">Region Focus: Nepal, Kathmandu Valley</w:t>
      </w:r>
    </w:p>
    <w:p>
      <w:pPr>
        <w:pStyle w:val="BodyText"/>
      </w:pPr>
      <w:r>
        <w:rPr>
          <w:iCs/>
          <w:i/>
          <w:bCs/>
          <w:b/>
        </w:rPr>
        <w:t xml:space="preserve">Abstract:</w:t>
      </w:r>
      <w:r>
        <w:br/>
      </w:r>
      <w:r>
        <w:t xml:space="preserve">This research paper examines the current state, challenges, and future trajectory of orthodontic services within the healthcare infrastructure of Nepal Kathmandu. As urbanization accelerates in the Himalayan nation, dental malocclusions have become a significant public health concern. This document explores the specialized role of an Orthodontist in addressing aesthetic and functional dental needs, analyzing market trends, educational standards, and patient demographics in one of Asia’s most rapidly developing capital cities. The study highlights how traditional perceptions are shifting toward preventive and corrective care, emphasizing the critical importance of qualified professionals in this sector.</w:t>
      </w:r>
    </w:p>
    <w:bookmarkStart w:id="20" w:name="introduction"/>
    <w:p>
      <w:pPr>
        <w:pStyle w:val="Heading2"/>
      </w:pPr>
      <w:r>
        <w:t xml:space="preserve">1. Introduction</w:t>
      </w:r>
    </w:p>
    <w:p>
      <w:pPr>
        <w:pStyle w:val="FirstParagraph"/>
      </w:pPr>
      <w:r>
        <w:t xml:space="preserve">The field of dentistry has undergone a paradigm shift globally, moving beyond mere extraction and pain relief to encompass aesthetics, functionality, and overall well-being. Within this broader scope, orthodontics stands as a pivotal specialty dedicated to the diagnosis, prevention, and correction of malpositioned teeth and jaws. In the context of</w:t>
      </w:r>
      <w:r>
        <w:t xml:space="preserve"> </w:t>
      </w:r>
      <w:r>
        <w:rPr>
          <w:bCs/>
          <w:b/>
        </w:rPr>
        <w:t xml:space="preserve">Nepal Kathmandu</w:t>
      </w:r>
      <w:r>
        <w:t xml:space="preserve">, this shift is particularly pronounced. As the capital city serves as the economic and cultural hub of Nepal, it attracts patients seeking high-quality healthcare services that were previously inaccessible or considered luxuries.</w:t>
      </w:r>
    </w:p>
    <w:p>
      <w:pPr>
        <w:pStyle w:val="BodyText"/>
      </w:pPr>
      <w:r>
        <w:t xml:space="preserve">An</w:t>
      </w:r>
      <w:r>
        <w:t xml:space="preserve"> </w:t>
      </w:r>
      <w:r>
        <w:rPr>
          <w:bCs/>
          <w:b/>
        </w:rPr>
        <w:t xml:space="preserve">Orthodontist</w:t>
      </w:r>
      <w:r>
        <w:t xml:space="preserve"> </w:t>
      </w:r>
      <w:r>
        <w:t xml:space="preserve">is not merely a dentist who straightens teeth; they are specialists trained for an additional three to four years of residency after dental school, focusing exclusively on biomechanics and craniofacial development. In</w:t>
      </w:r>
      <w:r>
        <w:t xml:space="preserve"> </w:t>
      </w:r>
      <w:r>
        <w:rPr>
          <w:bCs/>
          <w:b/>
        </w:rPr>
        <w:t xml:space="preserve">Nepal Kathmandu</w:t>
      </w:r>
      <w:r>
        <w:t xml:space="preserve">, where the prevalence of dentofacial deformities remains high due to genetic factors and limited access to early childhood dental care, the demand for such specialized expertise is growing exponentially. This paper aims to delineate the multifaceted role of an Orthodontist in this specific geographical context.</w:t>
      </w:r>
    </w:p>
    <w:bookmarkEnd w:id="20"/>
    <w:bookmarkStart w:id="21" w:name="X8959fad9c79a770b0e94616475fcb6883b3692e"/>
    <w:p>
      <w:pPr>
        <w:pStyle w:val="Heading2"/>
      </w:pPr>
      <w:r>
        <w:t xml:space="preserve">2. The Socio-Demographic Landscape of Dental Care in Nepal Kathmandu</w:t>
      </w:r>
    </w:p>
    <w:p>
      <w:pPr>
        <w:pStyle w:val="FirstParagraph"/>
      </w:pPr>
      <w:r>
        <w:t xml:space="preserve">To understand the necessity of orthodontic intervention, one must first analyze the demographic landscape of</w:t>
      </w:r>
      <w:r>
        <w:t xml:space="preserve"> </w:t>
      </w:r>
      <w:r>
        <w:rPr>
          <w:bCs/>
          <w:b/>
        </w:rPr>
        <w:t xml:space="preserve">Nepal Kathmandu</w:t>
      </w:r>
      <w:r>
        <w:t xml:space="preserve">. The city has experienced rapid urbanization over the last two decades. This urbanization has brought about significant lifestyle changes, including dietary shifts towards softer foods and increased screen time for children, which are correlated with developing malocclusions. Furthermore, as disposable incomes rise among the middle class in</w:t>
      </w:r>
      <w:r>
        <w:t xml:space="preserve"> </w:t>
      </w:r>
      <w:r>
        <w:rPr>
          <w:bCs/>
          <w:b/>
        </w:rPr>
        <w:t xml:space="preserve">Nepal Kathmandu</w:t>
      </w:r>
      <w:r>
        <w:t xml:space="preserve">, there is a heightened awareness of dental aesthetics.</w:t>
      </w:r>
    </w:p>
    <w:p>
      <w:pPr>
        <w:pStyle w:val="BodyText"/>
      </w:pPr>
      <w:r>
        <w:t xml:space="preserve">Historically, dental care in Nepal was viewed through a lens of emergency intervention. However, the emergence of private healthcare facilities and insurance schemes has facilitated elective procedures. The patient profile in</w:t>
      </w:r>
      <w:r>
        <w:t xml:space="preserve"> </w:t>
      </w:r>
      <w:r>
        <w:rPr>
          <w:bCs/>
          <w:b/>
        </w:rPr>
        <w:t xml:space="preserve">Nepal Kathmandu</w:t>
      </w:r>
      <w:r>
        <w:t xml:space="preserve"> </w:t>
      </w:r>
      <w:r>
        <w:t xml:space="preserve">is diverse, ranging from school children requiring early interceptive orthodontics to adults seeking invisible aligners for professional image enhancement. This diversity places a unique burden on the local healthcare system, requiring an</w:t>
      </w:r>
      <w:r>
        <w:t xml:space="preserve"> </w:t>
      </w:r>
      <w:r>
        <w:rPr>
          <w:bCs/>
          <w:b/>
        </w:rPr>
        <w:t xml:space="preserve">Orthodontist</w:t>
      </w:r>
      <w:r>
        <w:t xml:space="preserve"> </w:t>
      </w:r>
      <w:r>
        <w:t xml:space="preserve">who possesses not only clinical skill but also cultural competence and communication abilities tailored to a multicultural urban population.</w:t>
      </w:r>
    </w:p>
    <w:bookmarkEnd w:id="21"/>
    <w:bookmarkStart w:id="24" w:name="the-clinical-role-and-scope-of-practice"/>
    <w:p>
      <w:pPr>
        <w:pStyle w:val="Heading2"/>
      </w:pPr>
      <w:r>
        <w:t xml:space="preserve">3. The Clinical Role and Scope of Practice</w:t>
      </w:r>
    </w:p>
    <w:p>
      <w:pPr>
        <w:pStyle w:val="FirstParagraph"/>
      </w:pPr>
      <w:r>
        <w:t xml:space="preserve">The primary responsibility of an</w:t>
      </w:r>
      <w:r>
        <w:t xml:space="preserve"> </w:t>
      </w:r>
      <w:r>
        <w:rPr>
          <w:bCs/>
          <w:b/>
        </w:rPr>
        <w:t xml:space="preserve">Orthodontist</w:t>
      </w:r>
      <w:r>
        <w:t xml:space="preserve"> </w:t>
      </w:r>
      <w:r>
        <w:t xml:space="preserve">is the management of dentofacial irregularities. In</w:t>
      </w:r>
      <w:r>
        <w:t xml:space="preserve"> </w:t>
      </w:r>
      <w:r>
        <w:rPr>
          <w:bCs/>
          <w:b/>
        </w:rPr>
        <w:t xml:space="preserve">Nepal Kathmandu</w:t>
      </w:r>
      <w:r>
        <w:t xml:space="preserve">, common conditions treated include overbites, underbites, crossbites, and severe crowding. The impact of these conditions extends beyond aesthetics; they can lead to temporomandibular joint disorders (TMD), abnormal wear of tooth enamel, and speech impediments.</w:t>
      </w:r>
    </w:p>
    <w:bookmarkStart w:id="22" w:name="traditional-braces-vs.-clear-aligners"/>
    <w:p>
      <w:pPr>
        <w:pStyle w:val="Heading3"/>
      </w:pPr>
      <w:r>
        <w:t xml:space="preserve">3.1 Traditional Braces vs. Clear Aligners</w:t>
      </w:r>
    </w:p>
    <w:p>
      <w:pPr>
        <w:pStyle w:val="FirstParagraph"/>
      </w:pPr>
      <w:r>
        <w:t xml:space="preserve">The technological arsenal available to an</w:t>
      </w:r>
      <w:r>
        <w:t xml:space="preserve"> </w:t>
      </w:r>
      <w:r>
        <w:rPr>
          <w:bCs/>
          <w:b/>
        </w:rPr>
        <w:t xml:space="preserve">Orthodontist</w:t>
      </w:r>
      <w:r>
        <w:t xml:space="preserve"> </w:t>
      </w:r>
      <w:r>
        <w:t xml:space="preserve">in</w:t>
      </w:r>
      <w:r>
        <w:t xml:space="preserve"> </w:t>
      </w:r>
      <w:r>
        <w:rPr>
          <w:bCs/>
          <w:b/>
        </w:rPr>
        <w:t xml:space="preserve">Nepal Kathmandu</w:t>
      </w:r>
      <w:r>
        <w:t xml:space="preserve"> </w:t>
      </w:r>
      <w:r>
        <w:t xml:space="preserve">has expanded significantly. While traditional metal braces remain the gold standard for complex cases due to their cost-effectiveness and efficacy, there is a surge in demand for clear aligner therapy. This trend mirrors global patterns but presents unique challenges in a developing market, such as patient education regarding compliance and the need for robust digital infrastructure.</w:t>
      </w:r>
    </w:p>
    <w:bookmarkEnd w:id="22"/>
    <w:bookmarkStart w:id="23" w:name="interdisciplinary-collaboration"/>
    <w:p>
      <w:pPr>
        <w:pStyle w:val="Heading3"/>
      </w:pPr>
      <w:r>
        <w:t xml:space="preserve">3.2 Interdisciplinary Collaboration</w:t>
      </w:r>
    </w:p>
    <w:p>
      <w:pPr>
        <w:pStyle w:val="FirstParagraph"/>
      </w:pPr>
      <w:r>
        <w:t xml:space="preserve">In complex cases prevalent in</w:t>
      </w:r>
      <w:r>
        <w:t xml:space="preserve"> </w:t>
      </w:r>
      <w:r>
        <w:rPr>
          <w:bCs/>
          <w:b/>
        </w:rPr>
        <w:t xml:space="preserve">Nepal Kathmandu</w:t>
      </w:r>
      <w:r>
        <w:t xml:space="preserve">, an</w:t>
      </w:r>
      <w:r>
        <w:t xml:space="preserve"> </w:t>
      </w:r>
      <w:r>
        <w:rPr>
          <w:bCs/>
          <w:b/>
        </w:rPr>
        <w:t xml:space="preserve">Orthodontist</w:t>
      </w:r>
      <w:r>
        <w:t xml:space="preserve"> </w:t>
      </w:r>
      <w:r>
        <w:t xml:space="preserve">must collaborate closely with oral surgeons, prosthodontists, and periodontists. For instance, adult patients often require orthognathic surgery combined with orthodontic preparation to correct severe skeletal discrepancies. The ability of an</w:t>
      </w:r>
      <w:r>
        <w:t xml:space="preserve"> </w:t>
      </w:r>
      <w:r>
        <w:rPr>
          <w:bCs/>
          <w:b/>
        </w:rPr>
        <w:t xml:space="preserve">Orthodontist</w:t>
      </w:r>
      <w:r>
        <w:t xml:space="preserve"> </w:t>
      </w:r>
      <w:r>
        <w:t xml:space="preserve">in this region to coordinate multidisciplinary care is crucial for successful patient outcomes.</w:t>
      </w:r>
    </w:p>
    <w:bookmarkEnd w:id="23"/>
    <w:bookmarkEnd w:id="24"/>
    <w:bookmarkStart w:id="25" w:name="challenges-and-barriers-to-access"/>
    <w:p>
      <w:pPr>
        <w:pStyle w:val="Heading2"/>
      </w:pPr>
      <w:r>
        <w:t xml:space="preserve">4. Challenges and Barriers to Access</w:t>
      </w:r>
    </w:p>
    <w:p>
      <w:pPr>
        <w:pStyle w:val="FirstParagraph"/>
      </w:pPr>
      <w:r>
        <w:t xml:space="preserve">Despite the growing demand, the field of orthodontics in</w:t>
      </w:r>
      <w:r>
        <w:t xml:space="preserve"> </w:t>
      </w:r>
      <w:r>
        <w:rPr>
          <w:bCs/>
          <w:b/>
        </w:rPr>
        <w:t xml:space="preserve">Nepal Kathmandu</w:t>
      </w:r>
    </w:p>
    <w:p>
      <w:pPr>
        <w:pStyle w:val="BodyText"/>
      </w:pPr>
      <w:r>
        <w:t xml:space="preserve">Economic accessibility is another critical factor. Orthodontic treatment is generally not covered by basic health insurance schemes in Nepal. For the average family in</w:t>
      </w:r>
      <w:r>
        <w:t xml:space="preserve"> </w:t>
      </w:r>
      <w:r>
        <w:rPr>
          <w:bCs/>
          <w:b/>
        </w:rPr>
        <w:t xml:space="preserve">Nepal Kathmandu</w:t>
      </w:r>
      <w:r>
        <w:t xml:space="preserve">, the cost of braces or aligners can be prohibitive, restricting access primarily to the upper-middle and upper classes. Consequently, an</w:t>
      </w:r>
      <w:r>
        <w:t xml:space="preserve"> </w:t>
      </w:r>
      <w:r>
        <w:rPr>
          <w:bCs/>
          <w:b/>
        </w:rPr>
        <w:t xml:space="preserve">Orthodontist</w:t>
      </w:r>
      <w:r>
        <w:t xml:space="preserve"> </w:t>
      </w:r>
      <w:r>
        <w:t xml:space="preserve">must often navigate complex payment plans or seek funding avenues to make treatment feasible for a broader demographic.</w:t>
      </w:r>
    </w:p>
    <w:bookmarkEnd w:id="25"/>
    <w:bookmarkStart w:id="26" w:name="Xb164cb02d3151b29ef3ddf6246ab8c6361c8d8d"/>
    <w:p>
      <w:pPr>
        <w:pStyle w:val="Heading2"/>
      </w:pPr>
      <w:r>
        <w:t xml:space="preserve">5. Educational Standards and Professional Development</w:t>
      </w:r>
    </w:p>
    <w:p>
      <w:pPr>
        <w:pStyle w:val="FirstParagraph"/>
      </w:pPr>
      <w:r>
        <w:t xml:space="preserve">The quality of care provided by an</w:t>
      </w:r>
      <w:r>
        <w:t xml:space="preserve"> </w:t>
      </w:r>
      <w:r>
        <w:rPr>
          <w:bCs/>
          <w:b/>
        </w:rPr>
        <w:t xml:space="preserve">Orthodontist</w:t>
      </w:r>
      <w:r>
        <w:t xml:space="preserve"> </w:t>
      </w:r>
      <w:r>
        <w:t xml:space="preserve">will always depend on rigorous education and continuous professional development. In</w:t>
      </w:r>
      <w:r>
        <w:t xml:space="preserve"> </w:t>
      </w:r>
      <w:r>
        <w:rPr>
          <w:bCs/>
          <w:b/>
        </w:rPr>
        <w:t xml:space="preserve">Nepal Kathmandu</w:t>
      </w:r>
      <w:r>
        <w:t xml:space="preserve">, efforts are being made to standardize orthodontic training programs. Local universities are collaborating with international institutions to ensure that the curriculum meets global standards.</w:t>
      </w:r>
    </w:p>
    <w:p>
      <w:pPr>
        <w:pStyle w:val="BodyText"/>
      </w:pPr>
      <w:r>
        <w:t xml:space="preserve">Furthermore, the role of an</w:t>
      </w:r>
      <w:r>
        <w:t xml:space="preserve"> </w:t>
      </w:r>
      <w:r>
        <w:rPr>
          <w:bCs/>
          <w:b/>
        </w:rPr>
        <w:t xml:space="preserve">Orthodontist</w:t>
      </w:r>
      <w:r>
        <w:t xml:space="preserve"> </w:t>
      </w:r>
      <w:r>
        <w:t xml:space="preserve">extends beyond clinical practice into academia and research. Encouraging local research on genetic predispositions to malocclusion in the Nepali population can lead to more tailored treatment protocols. An</w:t>
      </w:r>
      <w:r>
        <w:t xml:space="preserve"> </w:t>
      </w:r>
      <w:r>
        <w:rPr>
          <w:bCs/>
          <w:b/>
        </w:rPr>
        <w:t xml:space="preserve">Orthodontist</w:t>
      </w:r>
      <w:r>
        <w:t xml:space="preserve"> </w:t>
      </w:r>
      <w:r>
        <w:t xml:space="preserve">in this region is increasingly expected to contribute to the body of knowledge, advocating for evidence-based practices that address the specific needs of patients in</w:t>
      </w:r>
      <w:r>
        <w:t xml:space="preserve"> </w:t>
      </w:r>
      <w:r>
        <w:rPr>
          <w:bCs/>
          <w:b/>
        </w:rPr>
        <w:t xml:space="preserve">Nepal Kathmandu</w:t>
      </w:r>
      <w:r>
        <w:t xml:space="preserve">.</w:t>
      </w:r>
    </w:p>
    <w:bookmarkEnd w:id="26"/>
    <w:bookmarkStart w:id="27" w:name="future-outlook-and-recommendations"/>
    <w:p>
      <w:pPr>
        <w:pStyle w:val="Heading2"/>
      </w:pPr>
      <w:r>
        <w:t xml:space="preserve">6. Future Outlook and Recommendations</w:t>
      </w:r>
    </w:p>
    <w:p>
      <w:pPr>
        <w:pStyle w:val="FirstParagraph"/>
      </w:pPr>
      <w:r>
        <w:t xml:space="preserve">The future of orthodontics in</w:t>
      </w:r>
      <w:r>
        <w:t xml:space="preserve"> </w:t>
      </w:r>
      <w:r>
        <w:rPr>
          <w:bCs/>
          <w:b/>
        </w:rPr>
        <w:t xml:space="preserve">Nepal Kathmandu</w:t>
      </w:r>
      <w:r>
        <w:t xml:space="preserve"> </w:t>
      </w:r>
      <w:r>
        <w:t xml:space="preserve">looks promising, driven by technological advancements and increased health awareness. The integration of Artificial Intelligence (AI) in diagnosis and treatment planning could streamline workflows for an</w:t>
      </w:r>
      <w:r>
        <w:t xml:space="preserve"> </w:t>
      </w:r>
      <w:r>
        <w:rPr>
          <w:bCs/>
          <w:b/>
        </w:rPr>
        <w:t xml:space="preserve">Orthodontist</w:t>
      </w:r>
      <w:r>
        <w:t xml:space="preserve">, allowing for more accurate predictions of tooth movement.</w:t>
      </w:r>
    </w:p>
    <w:p>
      <w:pPr>
        <w:pStyle w:val="BodyText"/>
      </w:pPr>
      <w:r>
        <w:t xml:space="preserve">To enhance the sector, several recommendations are proposed:</w:t>
      </w:r>
    </w:p>
    <w:p>
      <w:pPr>
        <w:numPr>
          <w:ilvl w:val="0"/>
          <w:numId w:val="1001"/>
        </w:numPr>
        <w:pStyle w:val="Compact"/>
      </w:pPr>
      <w:r>
        <w:rPr>
          <w:bCs/>
          <w:b/>
        </w:rPr>
        <w:t xml:space="preserve">Government Policy:</w:t>
      </w:r>
      <w:r>
        <w:t xml:space="preserve"> </w:t>
      </w:r>
      <w:r>
        <w:t xml:space="preserve">Inclusion of basic orthodontic procedures in national health insurance schemes to improve accessibility.</w:t>
      </w:r>
    </w:p>
    <w:p>
      <w:pPr>
        <w:numPr>
          <w:ilvl w:val="0"/>
          <w:numId w:val="1001"/>
        </w:numPr>
        <w:pStyle w:val="Compact"/>
      </w:pPr>
      <w:r>
        <w:rPr>
          <w:bCs/>
          <w:b/>
        </w:rPr>
        <w:t xml:space="preserve">Dental Tourism:</w:t>
      </w:r>
      <w:r>
        <w:t xml:space="preserve"> </w:t>
      </w:r>
      <w:r>
        <w:t xml:space="preserve">Leveraging the reputation of skilled</w:t>
      </w:r>
      <w:r>
        <w:t xml:space="preserve"> </w:t>
      </w:r>
      <w:r>
        <w:rPr>
          <w:bCs/>
          <w:b/>
        </w:rPr>
        <w:t xml:space="preserve">Orthodontists</w:t>
      </w:r>
      <w:r>
        <w:t xml:space="preserve"> </w:t>
      </w:r>
      <w:r>
        <w:t xml:space="preserve">in</w:t>
      </w:r>
    </w:p>
    <w:p>
      <w:pPr>
        <w:numPr>
          <w:ilvl w:val="0"/>
          <w:numId w:val="1000"/>
        </w:numPr>
        <w:pStyle w:val="Compact"/>
      </w:pPr>
      <w:r>
        <w:t xml:space="preserve">Nepal Kathmandu</w:t>
      </w:r>
    </w:p>
    <w:p>
      <w:pPr>
        <w:numPr>
          <w:ilvl w:val="0"/>
          <w:numId w:val="1001"/>
        </w:numPr>
        <w:pStyle w:val="Compact"/>
      </w:pPr>
      <w:r>
        <w:rPr>
          <w:bCs/>
          <w:b/>
        </w:rPr>
        <w:t xml:space="preserve">Awareness Campaigns:</w:t>
      </w:r>
      <w:r>
        <w:t xml:space="preserve"> </w:t>
      </w:r>
      <w:r>
        <w:t xml:space="preserve">Educational initiatives targeting parents to recognize early signs of misalignment, ensuring timely intervention by an</w:t>
      </w:r>
      <w:r>
        <w:t xml:space="preserve"> </w:t>
      </w:r>
      <w:r>
        <w:rPr>
          <w:bCs/>
          <w:b/>
        </w:rPr>
        <w:t xml:space="preserve">Orthodontist</w:t>
      </w:r>
      <w:r>
        <w:t xml:space="preserve">.</w:t>
      </w:r>
    </w:p>
    <w:bookmarkEnd w:id="27"/>
    <w:bookmarkStart w:id="28" w:name="conclusion"/>
    <w:p>
      <w:pPr>
        <w:pStyle w:val="Heading2"/>
      </w:pPr>
      <w:r>
        <w:t xml:space="preserve">7. Conclusion</w:t>
      </w:r>
    </w:p>
    <w:p>
      <w:pPr>
        <w:pStyle w:val="FirstParagraph"/>
      </w:pPr>
      <w:r>
        <w:t xml:space="preserve">In conclusion, the role of an Orthodontist in Nepal Kathmandu is expanding rapidly, reflecting broader societal changes and healthcare modernization. As the capital city continues to develop, the demand for specialized dental care will only intensify. An Orthodontist serves not just as a technician of teeth but as a crucial architect of health and confidence for individuals in this region. By addressing the challenges of access, education, and affordability, stakeholders can ensure that high-quality orthodontic care becomes a standard component of healthcare in Nepal Kathmandu. The synergy between traditional values and modern technology offers a bright future for this specialty, promising improved quality of life for countless patients across the nation.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Modern Healthcare: A Case Study of Nepal Kathmandu</dc:title>
  <dc:creator/>
  <dc:language>en</dc:language>
  <cp:keywords/>
  <dcterms:created xsi:type="dcterms:W3CDTF">2026-07-29T16:19:09Z</dcterms:created>
  <dcterms:modified xsi:type="dcterms:W3CDTF">2026-07-29T16:19:09Z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