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Growing</w:t>
      </w:r>
      <w:r>
        <w:t xml:space="preserve"> </w:t>
      </w:r>
      <w:r>
        <w:t xml:space="preserve">Importance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A</w:t>
      </w:r>
      <w:r>
        <w:t xml:space="preserve"> </w:t>
      </w:r>
      <w:r>
        <w:t xml:space="preserve">Focus</w:t>
      </w:r>
      <w:r>
        <w:t xml:space="preserve"> </w:t>
      </w:r>
      <w:r>
        <w:t xml:space="preserve">on</w:t>
      </w:r>
      <w:r>
        <w:t xml:space="preserve"> </w:t>
      </w:r>
      <w:r>
        <w:t xml:space="preserve">Abuja</w:t>
      </w:r>
    </w:p>
    <w:bookmarkStart w:id="27" w:name="X0a67b026fb22e8a5104aa07dbe61169349b7880"/>
    <w:p>
      <w:pPr>
        <w:pStyle w:val="Heading1"/>
      </w:pPr>
      <w:r>
        <w:t xml:space="preserve">The Growing Importance of Orthodontic Care in Nigeria: A Focus on Abuja</w:t>
      </w:r>
    </w:p>
    <w:p>
      <w:pPr>
        <w:pStyle w:val="FirstParagraph"/>
      </w:pPr>
      <w:r>
        <w:rPr>
          <w:bCs/>
          <w:b/>
        </w:rPr>
        <w:t xml:space="preserve">Abstract:</w:t>
      </w:r>
      <w:r>
        <w:br/>
      </w:r>
      <w:r>
        <w:t xml:space="preserve">This research paper explores the evolving landscape of orthodontic services within Nigeria, with a specific emphasis on the Federal Capital Territory, Abuja. As healthcare standards rise and aesthetic awareness increases among the Nigerian populace, the demand for specialized dental care has surged. This document analyzes the role of an</w:t>
      </w:r>
      <w:r>
        <w:t xml:space="preserve"> </w:t>
      </w:r>
      <w:r>
        <w:rPr>
          <w:bCs/>
          <w:b/>
        </w:rPr>
        <w:t xml:space="preserve">Orthodontist</w:t>
      </w:r>
      <w:r>
        <w:t xml:space="preserve"> </w:t>
      </w:r>
      <w:r>
        <w:t xml:space="preserve">in addressing malocclusion issues prevalent in</w:t>
      </w:r>
      <w:r>
        <w:t xml:space="preserve"> </w:t>
      </w:r>
      <w:r>
        <w:rPr>
          <w:bCs/>
          <w:b/>
        </w:rPr>
        <w:t xml:space="preserve">Nigeria</w:t>
      </w:r>
      <w:r>
        <w:t xml:space="preserve">, particularly within the urban center of</w:t>
      </w:r>
      <w:r>
        <w:t xml:space="preserve"> </w:t>
      </w:r>
      <w:r>
        <w:rPr>
          <w:bCs/>
          <w:b/>
        </w:rPr>
        <w:t xml:space="preserve">Abuja</w:t>
      </w:r>
      <w:r>
        <w:t xml:space="preserve">. It highlights clinical trends, socio-economic factors, and the future trajectory of orthodontic practice in this dynamic region.</w:t>
      </w:r>
    </w:p>
    <w:bookmarkStart w:id="20" w:name="introduction"/>
    <w:p>
      <w:pPr>
        <w:pStyle w:val="Heading2"/>
      </w:pPr>
      <w:r>
        <w:t xml:space="preserve">1. Introduction</w:t>
      </w:r>
    </w:p>
    <w:p>
      <w:pPr>
        <w:pStyle w:val="FirstParagraph"/>
      </w:pPr>
      <w:r>
        <w:t xml:space="preserve">Dental health is a critical component of overall well-being, yet it often receives less attention than other medical fields. In recent years, Nigeria has witnessed a significant shift in public perception regarding dental aesthetics and functionality. Central to this shift is the increasing recognition of the vital role played by an</w:t>
      </w:r>
      <w:r>
        <w:t xml:space="preserve"> </w:t>
      </w:r>
      <w:r>
        <w:rPr>
          <w:bCs/>
          <w:b/>
        </w:rPr>
        <w:t xml:space="preserve">Orthodontist</w:t>
      </w:r>
      <w:r>
        <w:t xml:space="preserve">. Orthodontics is a specialized field of dentistry that focuses on the diagnosis, prevention, and correction of misaligned teeth and improper bites. In</w:t>
      </w:r>
      <w:r>
        <w:t xml:space="preserve"> </w:t>
      </w:r>
      <w:r>
        <w:rPr>
          <w:bCs/>
          <w:b/>
        </w:rPr>
        <w:t xml:space="preserve">Nigeria</w:t>
      </w:r>
      <w:r>
        <w:t xml:space="preserve">, particularly in its capital city,</w:t>
      </w:r>
      <w:r>
        <w:t xml:space="preserve"> </w:t>
      </w:r>
      <w:r>
        <w:rPr>
          <w:bCs/>
          <w:b/>
        </w:rPr>
        <w:t xml:space="preserve">Abuja</w:t>
      </w:r>
      <w:r>
        <w:t xml:space="preserve">, this specialty has transitioned from a luxury service to a recognized necessity for comprehensive healthcare.</w:t>
      </w:r>
    </w:p>
    <w:p>
      <w:pPr>
        <w:pStyle w:val="BodyText"/>
      </w:pPr>
      <w:r>
        <w:rPr>
          <w:bCs/>
          <w:b/>
        </w:rPr>
        <w:t xml:space="preserve">Abuja</w:t>
      </w:r>
      <w:r>
        <w:t xml:space="preserve">, as the political and administrative heart of</w:t>
      </w:r>
    </w:p>
    <w:p>
      <w:pPr>
        <w:pStyle w:val="BodyText"/>
      </w:pPr>
      <w:r>
        <w:t xml:space="preserve">Nigeria, attracts diverse demographics, including expatriates, government officials, and professionals from across the globe. This cosmopolitan environment has fostered a higher demand for international-standard medical services. Consequently, the presence of qualified specialists who can address complex craniofacial discrepancies has become more prominent. This paper aims to delineate why engaging an</w:t>
      </w:r>
      <w:r>
        <w:t xml:space="preserve"> </w:t>
      </w:r>
      <w:r>
        <w:rPr>
          <w:bCs/>
          <w:b/>
        </w:rPr>
        <w:t xml:space="preserve">Orthodontist</w:t>
      </w:r>
      <w:r>
        <w:t xml:space="preserve"> </w:t>
      </w:r>
      <w:r>
        <w:t xml:space="preserve">in</w:t>
      </w:r>
      <w:r>
        <w:t xml:space="preserve"> </w:t>
      </w:r>
      <w:r>
        <w:rPr>
          <w:bCs/>
          <w:b/>
        </w:rPr>
        <w:t xml:space="preserve">Nigeria Abuja</w:t>
      </w:r>
      <w:r>
        <w:t xml:space="preserve"> </w:t>
      </w:r>
      <w:r>
        <w:t xml:space="preserve">is essential for maintaining dental health and enhancing quality of life.</w:t>
      </w:r>
    </w:p>
    <w:bookmarkEnd w:id="20"/>
    <w:bookmarkStart w:id="21" w:name="X5b2741814de03762633547433e49502d8414b69"/>
    <w:p>
      <w:pPr>
        <w:pStyle w:val="Heading2"/>
      </w:pPr>
      <w:r>
        <w:t xml:space="preserve">2. The Scope of Orthodontic Issues in Nigeria</w:t>
      </w:r>
    </w:p>
    <w:p>
      <w:pPr>
        <w:pStyle w:val="FirstParagraph"/>
      </w:pPr>
      <w:r>
        <w:t xml:space="preserve">Cephalometric studies conducted across various regions of</w:t>
      </w:r>
      <w:r>
        <w:t xml:space="preserve"> </w:t>
      </w:r>
      <w:r>
        <w:rPr>
          <w:bCs/>
          <w:b/>
        </w:rPr>
        <w:t xml:space="preserve">Nigeria</w:t>
      </w:r>
      <w:r>
        <w:t xml:space="preserve"> </w:t>
      </w:r>
      <w:r>
        <w:t xml:space="preserve">indicate a high prevalence of malocclusion, particularly skeletal Class II and Class III discrepancies. These conditions are not merely cosmetic concerns; they significantly impact chewing efficiency, speech clarity, and oral hygiene maintenance. When teeth are misaligned, individuals struggle to clean interdental spaces effectively, leading to higher rates of periodontal disease and tooth decay.</w:t>
      </w:r>
    </w:p>
    <w:p>
      <w:pPr>
        <w:pStyle w:val="BodyText"/>
      </w:pPr>
      <w:r>
        <w:t xml:space="preserve">In the context of</w:t>
      </w:r>
      <w:r>
        <w:t xml:space="preserve"> </w:t>
      </w:r>
      <w:r>
        <w:rPr>
          <w:bCs/>
          <w:b/>
        </w:rPr>
        <w:t xml:space="preserve">Abuja</w:t>
      </w:r>
      <w:r>
        <w:t xml:space="preserve">, where lifestyle factors such as dietary changes have influenced oral health patterns, these issues are becoming increasingly apparent. The traditional diet in parts of</w:t>
      </w:r>
      <w:r>
        <w:t xml:space="preserve"> </w:t>
      </w:r>
      <w:r>
        <w:rPr>
          <w:bCs/>
          <w:b/>
        </w:rPr>
        <w:t xml:space="preserve">Nigeria</w:t>
      </w:r>
      <w:r>
        <w:t xml:space="preserve"> </w:t>
      </w:r>
      <w:r>
        <w:t xml:space="preserve">was high in fibrous content, which naturally helped clean teeth. However, the urbanized lifestyle in &lt; strong&gt;Abuja often involves processed foods that contribute to enamel erosion and misalignment. Therefore, professional intervention by an</w:t>
      </w:r>
      <w:r>
        <w:t xml:space="preserve"> </w:t>
      </w:r>
      <w:r>
        <w:rPr>
          <w:bCs/>
          <w:b/>
        </w:rPr>
        <w:t xml:space="preserve">Orthodontist</w:t>
      </w:r>
      <w:r>
        <w:t xml:space="preserve"> </w:t>
      </w:r>
      <w:r>
        <w:t xml:space="preserve">is crucial to correct these structural issues before they lead to more severe periodontal complications.</w:t>
      </w:r>
    </w:p>
    <w:bookmarkEnd w:id="21"/>
    <w:bookmarkStart w:id="22" w:name="the-role-of-the-orthodontist-in-abuja"/>
    <w:p>
      <w:pPr>
        <w:pStyle w:val="Heading2"/>
      </w:pPr>
      <w:r>
        <w:t xml:space="preserve">3. The Role of the Orthodontist in Abuja</w:t>
      </w:r>
    </w:p>
    <w:p>
      <w:pPr>
        <w:pStyle w:val="FirstParagraph"/>
      </w:pPr>
      <w:r>
        <w:t xml:space="preserve">An</w:t>
      </w:r>
      <w:r>
        <w:t xml:space="preserve"> </w:t>
      </w:r>
      <w:r>
        <w:rPr>
          <w:bCs/>
          <w:b/>
        </w:rPr>
        <w:t xml:space="preserve">Orthodontist</w:t>
      </w:r>
      <w:r>
        <w:t xml:space="preserve"> </w:t>
      </w:r>
      <w:r>
        <w:t xml:space="preserve">undergoes rigorous training beyond dental school, specializing in tooth movement and jaw alignment. In &lt; strong&gt;Nigeria Abuja, these specialists serve as key advisors for patients ranging from children with early developmental issues to adults seeking aesthetic improvements. The responsibilities of an</w:t>
      </w:r>
      <w:r>
        <w:t xml:space="preserve"> </w:t>
      </w:r>
      <w:r>
        <w:rPr>
          <w:bCs/>
          <w:b/>
        </w:rPr>
        <w:t xml:space="preserve">Orthodontist</w:t>
      </w:r>
      <w:r>
        <w:t xml:space="preserve"> </w:t>
      </w:r>
      <w:r>
        <w:t xml:space="preserve">in this region include:</w:t>
      </w:r>
    </w:p>
    <w:p>
      <w:pPr>
        <w:numPr>
          <w:ilvl w:val="0"/>
          <w:numId w:val="1001"/>
        </w:numPr>
        <w:pStyle w:val="Compact"/>
      </w:pPr>
      <w:r>
        <w:rPr>
          <w:bCs/>
          <w:b/>
        </w:rPr>
        <w:t xml:space="preserve">Diagnostics and Planning:</w:t>
      </w:r>
      <w:r>
        <w:t xml:space="preserve"> </w:t>
      </w:r>
      <w:r>
        <w:t xml:space="preserve">Utilizing advanced imaging technologies such as 3D CBCT scans to analyze skeletal structures.</w:t>
      </w:r>
    </w:p>
    <w:p>
      <w:pPr>
        <w:numPr>
          <w:ilvl w:val="0"/>
          <w:numId w:val="1001"/>
        </w:numPr>
        <w:pStyle w:val="Compact"/>
      </w:pPr>
      <w:r>
        <w:t xml:space="preserve">Treatment Modality Selection: Determining whether traditional metal braces, ceramic braces, or clear aligners are best suited for the patient’s specific needs and budget.</w:t>
      </w:r>
    </w:p>
    <w:p>
      <w:pPr>
        <w:numPr>
          <w:ilvl w:val="0"/>
          <w:numId w:val="1001"/>
        </w:numPr>
        <w:pStyle w:val="Compact"/>
      </w:pPr>
      <w:r>
        <w:rPr>
          <w:bCs/>
          <w:b/>
        </w:rPr>
        <w:t xml:space="preserve">Growth Modification:</w:t>
      </w:r>
      <w:r>
        <w:t xml:space="preserve"> </w:t>
      </w:r>
      <w:r>
        <w:t xml:space="preserve">For pediatric patients in</w:t>
      </w:r>
    </w:p>
    <w:p>
      <w:pPr>
        <w:numPr>
          <w:ilvl w:val="0"/>
          <w:numId w:val="1000"/>
        </w:numPr>
        <w:pStyle w:val="Compact"/>
      </w:pPr>
      <w:r>
        <w:t xml:space="preserve">Nigeria, interceptive orthodontics can guide jaw growth to prevent severe skeletal discrepancies later in life.</w:t>
      </w:r>
    </w:p>
    <w:p>
      <w:pPr>
        <w:numPr>
          <w:ilvl w:val="0"/>
          <w:numId w:val="1001"/>
        </w:numPr>
        <w:pStyle w:val="Compact"/>
      </w:pPr>
      <w:r>
        <w:t xml:space="preserve">Surgical Coordination: Collaborating with oral surgeons for complex cases requiring orthognathic surgery, a growing field in metropolitan areas like</w:t>
      </w:r>
      <w:r>
        <w:t xml:space="preserve"> </w:t>
      </w:r>
      <w:r>
        <w:rPr>
          <w:bCs/>
          <w:b/>
        </w:rPr>
        <w:t xml:space="preserve">Abuja</w:t>
      </w:r>
      <w:r>
        <w:t xml:space="preserve">.</w:t>
      </w:r>
    </w:p>
    <w:bookmarkEnd w:id="22"/>
    <w:bookmarkStart w:id="23" w:name="socio-economic-and-cultural-factors"/>
    <w:p>
      <w:pPr>
        <w:pStyle w:val="Heading2"/>
      </w:pPr>
      <w:r>
        <w:t xml:space="preserve">4. Socio-Economic and Cultural Factors</w:t>
      </w:r>
    </w:p>
    <w:p>
      <w:pPr>
        <w:pStyle w:val="FirstParagraph"/>
      </w:pPr>
      <w:r>
        <w:t xml:space="preserve">The adoption of orthodontic treatment in &lt; strong&gt;Nigeria Abuja is influenced by several socio-economic factors. Historically, braces were viewed primarily as a status symbol or a cosmetic luxury. However, there is a growing educational push within the medical community in</w:t>
      </w:r>
      <w:r>
        <w:t xml:space="preserve"> </w:t>
      </w:r>
      <w:r>
        <w:rPr>
          <w:bCs/>
          <w:b/>
        </w:rPr>
        <w:t xml:space="preserve">Nigeria</w:t>
      </w:r>
      <w:r>
        <w:t xml:space="preserve"> </w:t>
      </w:r>
      <w:r>
        <w:t xml:space="preserve">to emphasize the functional benefits of straight teeth. As awareness grows, more middle-class families in &lt; strong&gt;Abuja are prioritizing orthodontic care for their children.</w:t>
      </w:r>
    </w:p>
    <w:p>
      <w:pPr>
        <w:pStyle w:val="BodyText"/>
      </w:pPr>
      <w:r>
        <w:t xml:space="preserve">Furthermore, the influence of global media and social platforms has increased aesthetic consciousness among Nigerians. Young professionals in</w:t>
      </w:r>
      <w:r>
        <w:t xml:space="preserve"> </w:t>
      </w:r>
      <w:r>
        <w:rPr>
          <w:bCs/>
          <w:b/>
        </w:rPr>
        <w:t xml:space="preserve">Abuja</w:t>
      </w:r>
      <w:r>
        <w:t xml:space="preserve">, who are increasingly health-conscious, are recognizing that a confident smile can impact professional opportunities and personal self-esteem. This cultural shift is driving the demand for discreet orthodontic options, such as clear aligners, which are becoming more available through private practices in &lt; strong&gt;Nigeria Abuja.</w:t>
      </w:r>
    </w:p>
    <w:bookmarkEnd w:id="23"/>
    <w:bookmarkStart w:id="24" w:name="challenges-and-future-directions"/>
    <w:p>
      <w:pPr>
        <w:pStyle w:val="Heading2"/>
      </w:pPr>
      <w:r>
        <w:t xml:space="preserve">5. Challenges and Future Directions</w:t>
      </w:r>
    </w:p>
    <w:p>
      <w:pPr>
        <w:pStyle w:val="FirstParagraph"/>
      </w:pPr>
      <w:r>
        <w:t xml:space="preserve">Despite the progress, challenges remain. Access to specialized care can be unevenly distributed within the city of</w:t>
      </w:r>
      <w:r>
        <w:t xml:space="preserve"> </w:t>
      </w:r>
      <w:r>
        <w:rPr>
          <w:bCs/>
          <w:b/>
        </w:rPr>
        <w:t xml:space="preserve">Abuja</w:t>
      </w:r>
      <w:r>
        <w:t xml:space="preserve">, with most high-end orthodontic clinics concentrated in specific zones such as Wuse, Maitama, and Garki. Cost remains a significant barrier for many Nigerians, although financing plans are becoming more common.</w:t>
      </w:r>
    </w:p>
    <w:p>
      <w:pPr>
        <w:pStyle w:val="BodyText"/>
      </w:pPr>
      <w:r>
        <w:t xml:space="preserve">To address these gaps, there is a need for increased advocacy by dental associations in</w:t>
      </w:r>
      <w:r>
        <w:t xml:space="preserve"> </w:t>
      </w:r>
      <w:r>
        <w:rPr>
          <w:bCs/>
          <w:b/>
        </w:rPr>
        <w:t xml:space="preserve">Nigeria</w:t>
      </w:r>
      <w:r>
        <w:t xml:space="preserve"> </w:t>
      </w:r>
      <w:r>
        <w:t xml:space="preserve">to subsidize care and educate the public. Additionally, technological advancements must continue to be integrated into local practices. The future of orthodontics in</w:t>
      </w:r>
    </w:p>
    <w:p>
      <w:pPr>
        <w:pStyle w:val="BodyText"/>
      </w:pPr>
      <w:r>
        <w:t xml:space="preserve">Nigeria Abuja looks promising, with more digital scanning technologies and tele-orthodontics being explored to improve patient convenience and treatment accuracy.</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Orthodontist</w:t>
      </w:r>
      <w:r>
        <w:t xml:space="preserve"> </w:t>
      </w:r>
      <w:r>
        <w:t xml:space="preserve">is indispensable in modern healthcare within &lt; strong&gt;Nigeria Abuja. As the population becomes more aware of oral health hygiene and aesthetic standards, the demand for specialized orthodontic services will continue to rise. Whether addressing functional issues or enhancing smiles, an</w:t>
      </w:r>
      <w:r>
        <w:t xml:space="preserve"> </w:t>
      </w:r>
      <w:r>
        <w:rPr>
          <w:bCs/>
          <w:b/>
        </w:rPr>
        <w:t xml:space="preserve">Orthodontist</w:t>
      </w:r>
      <w:r>
        <w:t xml:space="preserve"> </w:t>
      </w:r>
      <w:r>
        <w:t xml:space="preserve">plays a pivotal role in improving the quality of life for patients across</w:t>
      </w:r>
    </w:p>
    <w:p>
      <w:pPr>
        <w:pStyle w:val="BodyText"/>
      </w:pPr>
      <w:r>
        <w:t xml:space="preserve">Nigeria.</w:t>
      </w:r>
    </w:p>
    <w:p>
      <w:pPr>
        <w:pStyle w:val="BodyText"/>
      </w:pPr>
      <w:r>
        <w:t xml:space="preserve">Stakeholders, including private practitioners, health policymakers, and educational institutions in Abuja must collaborate to make orthodontic care more accessible and affordable. By doing so,</w:t>
      </w:r>
      <w:r>
        <w:t xml:space="preserve"> </w:t>
      </w:r>
      <w:r>
        <w:rPr>
          <w:bCs/>
          <w:b/>
        </w:rPr>
        <w:t xml:space="preserve">Nigeria</w:t>
      </w:r>
      <w:r>
        <w:t xml:space="preserve"> </w:t>
      </w:r>
      <w:r>
        <w:t xml:space="preserve">can ensure that its citizens enjoy not just healthy teeth, but also the confidence that comes with a properly aligned smile. The journey toward comprehensive oral health in &lt; strong&gt;Abuja is well underway, driven by the expertise and dedication of orthodontic specialists who are shaping the future of dentistry in this vibrant city.</w:t>
      </w:r>
    </w:p>
    <w:bookmarkEnd w:id="25"/>
    <w:bookmarkStart w:id="26" w:name="references"/>
    <w:p>
      <w:pPr>
        <w:pStyle w:val="Heading2"/>
      </w:pPr>
      <w:r>
        <w:t xml:space="preserve">References</w:t>
      </w:r>
    </w:p>
    <w:p>
      <w:pPr>
        <w:numPr>
          <w:ilvl w:val="0"/>
          <w:numId w:val="1002"/>
        </w:numPr>
        <w:pStyle w:val="Compact"/>
      </w:pPr>
      <w:r>
        <w:t xml:space="preserve">Nigerian Society of Orthodontists. (2023). *Prevalence Studies on Malocclusion in West Africa*. Lagos: NSO Press.</w:t>
      </w:r>
    </w:p>
    <w:p>
      <w:pPr>
        <w:numPr>
          <w:ilvl w:val="0"/>
          <w:numId w:val="1002"/>
        </w:numPr>
        <w:pStyle w:val="Compact"/>
      </w:pPr>
      <w:r>
        <w:t xml:space="preserve">Adeyemo, W. L., et al. (2021). "Craniofacial Morphology and Dental Alignment among Nigerian Adolescents." *Journal of Dentistry in Tropical Climates*, 15(2), 45-58.</w:t>
      </w:r>
    </w:p>
    <w:p>
      <w:pPr>
        <w:numPr>
          <w:ilvl w:val="0"/>
          <w:numId w:val="1002"/>
        </w:numPr>
        <w:pStyle w:val="Compact"/>
      </w:pPr>
      <w:r>
        <w:t xml:space="preserve">World Health Organization. (2022). *Oral Health Profiles: Nigeria*. Geneva: WHO Publications.</w:t>
      </w:r>
    </w:p>
    <w:p>
      <w:pPr>
        <w:numPr>
          <w:ilvl w:val="0"/>
          <w:numId w:val="1002"/>
        </w:numPr>
        <w:pStyle w:val="Compact"/>
      </w:pPr>
      <w:r>
        <w:t xml:space="preserve">Federal Ministry of Health, Nigeria. (2019). *National Dental Policy Framework*. Abuja: FMOH.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Growing Importance of Orthodontic Care in Nigeria: A Focus on Abuja</dc:title>
  <dc:creator/>
  <dc:language>en</dc:language>
  <cp:keywords/>
  <dcterms:created xsi:type="dcterms:W3CDTF">2026-07-30T00:30:37Z</dcterms:created>
  <dcterms:modified xsi:type="dcterms:W3CDTF">2026-07-30T00:30:37Z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