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Orthodontists</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8" w:name="X26f460d5c21f93712d20e70ec3a247fa52349e8"/>
    <w:p>
      <w:pPr>
        <w:pStyle w:val="Heading1"/>
      </w:pPr>
      <w:r>
        <w:t xml:space="preserve">The Role and Impact of Orthodontists in Nigeria Lagos</w:t>
      </w:r>
    </w:p>
    <w:p>
      <w:pPr>
        <w:pStyle w:val="FirstParagraph"/>
      </w:pPr>
      <w:r>
        <w:rPr>
          <w:bCs/>
          <w:b/>
        </w:rPr>
        <w:t xml:space="preserve">Abstract:</w:t>
      </w:r>
    </w:p>
    <w:p>
      <w:pPr>
        <w:pStyle w:val="BodyText"/>
      </w:pPr>
      <w:r>
        <w:t xml:space="preserve">This research paper explores the critical role of orthodontists in the healthcare landscape of Nigeria, with a specific focus on Lagos, the commercial hub and most populous city in West Africa. As urbanization accelerates and lifestyle diseases evolve, dental health has become a significant public health concern. This document examines the current state of orthodontic care in Lagos, addressing challenges such as access to specialized treatment, cultural perceptions of dental aesthetics versus medical necessity, and the infrastructure required to support a growing demand for corrective jaw and teeth alignment services. The study highlights the importance of expanding orthodontic education and practice in Nigeria Lagos to improve overall quality of life for residents.</w:t>
      </w:r>
    </w:p>
    <w:bookmarkStart w:id="20" w:name="introduction"/>
    <w:p>
      <w:pPr>
        <w:pStyle w:val="Heading2"/>
      </w:pPr>
      <w:r>
        <w:t xml:space="preserve">Introduction</w:t>
      </w:r>
    </w:p>
    <w:p>
      <w:pPr>
        <w:pStyle w:val="FirstParagraph"/>
      </w:pPr>
      <w:r>
        <w:t xml:space="preserve">In recent decades, the healthcare sector in Nigeria has undergone significant transformation. Nowhere is this more evident than in Lagos, a metropolis characterized by rapid demographic growth and increasing urban density. Within this bustling environment, the specialty of orthodontics plays a pivotal yet often underappreciated role. An</w:t>
      </w:r>
      <w:r>
        <w:t xml:space="preserve"> </w:t>
      </w:r>
      <w:r>
        <w:rPr>
          <w:bCs/>
          <w:b/>
        </w:rPr>
        <w:t xml:space="preserve">Orthodontist</w:t>
      </w:r>
      <w:r>
        <w:t xml:space="preserve"> </w:t>
      </w:r>
      <w:r>
        <w:t xml:space="preserve">is a dental specialist who diagnoses, prevents, and treats dental and facial irregularities, including malocclusions (improper bites) and misaligned teeth.</w:t>
      </w:r>
    </w:p>
    <w:p>
      <w:pPr>
        <w:pStyle w:val="BodyText"/>
      </w:pPr>
      <w:r>
        <w:t xml:space="preserve">In the context of</w:t>
      </w:r>
      <w:r>
        <w:t xml:space="preserve"> </w:t>
      </w:r>
      <w:r>
        <w:rPr>
          <w:bCs/>
          <w:b/>
        </w:rPr>
        <w:t xml:space="preserve">Nigeria Lagos</w:t>
      </w:r>
      <w:r>
        <w:t xml:space="preserve">, the demand for orthodontic services is rising due to several factors. These include increased awareness of dental aesthetics among the younger population, a growing middle class with disposable income for cosmetic dentistry, and a delayed recognition of functional oral health issues in childhood. This paper aims to provide a comprehensive overview of how orthodontists serve the people of Lagos, examining both the clinical benefits and socio-economic implications.</w:t>
      </w:r>
    </w:p>
    <w:bookmarkEnd w:id="20"/>
    <w:bookmarkStart w:id="21" w:name="X27516cfe2df449ff90acc11916d0c03b567f9a0"/>
    <w:p>
      <w:pPr>
        <w:pStyle w:val="Heading2"/>
      </w:pPr>
      <w:r>
        <w:t xml:space="preserve">The Current State of Orthodontic Care in Nigeria Lagos</w:t>
      </w:r>
    </w:p>
    <w:p>
      <w:pPr>
        <w:pStyle w:val="FirstParagraph"/>
      </w:pPr>
      <w:r>
        <w:t xml:space="preserve">Lagos serves as the economic nerve center of Nigeria. With a population estimated to exceed 15 million people, the demand for specialized medical services is immense. However, the ratio of orthodontists to patients remains disproportionately low compared to global standards. Most dental practitioners in Lagos are general dentists who may have basic knowledge of alignment issues but refer complex cases to specialists or lack the equipment for advanced treatment.</w:t>
      </w:r>
    </w:p>
    <w:p>
      <w:pPr>
        <w:pStyle w:val="BodyText"/>
      </w:pPr>
      <w:r>
        <w:t xml:space="preserve">The scarcity of fully qualified</w:t>
      </w:r>
      <w:r>
        <w:t xml:space="preserve"> </w:t>
      </w:r>
      <w:r>
        <w:rPr>
          <w:bCs/>
          <w:b/>
        </w:rPr>
        <w:t xml:space="preserve">Orthodontist</w:t>
      </w:r>
      <w:r>
        <w:t xml:space="preserve"> </w:t>
      </w:r>
      <w:r>
        <w:t xml:space="preserve">professionals in specific districts across Lagos creates a bottleneck in patient care. While there are reputable hospitals and private clinics in areas such as Victoria Island, Ikeja, and Lekki that offer orthodontic services, these facilities often cater primarily to the affluent population. Consequently, individuals from lower socioeconomic backgrounds or those residing in less developed areas of</w:t>
      </w:r>
      <w:r>
        <w:t xml:space="preserve"> </w:t>
      </w:r>
      <w:r>
        <w:rPr>
          <w:bCs/>
          <w:b/>
        </w:rPr>
        <w:t xml:space="preserve">Nigeria Lagos</w:t>
      </w:r>
      <w:r>
        <w:t xml:space="preserve"> </w:t>
      </w:r>
      <w:r>
        <w:t xml:space="preserve">face significant barriers to accessing timely orthodontic intervention.</w:t>
      </w:r>
    </w:p>
    <w:bookmarkEnd w:id="21"/>
    <w:bookmarkStart w:id="22" w:name="X60dbae46e625d15b1246c015999cae26afe3855"/>
    <w:p>
      <w:pPr>
        <w:pStyle w:val="Heading2"/>
      </w:pPr>
      <w:r>
        <w:t xml:space="preserve">Clinical Importance and Public Health Implications</w:t>
      </w:r>
    </w:p>
    <w:p>
      <w:pPr>
        <w:pStyle w:val="FirstParagraph"/>
      </w:pPr>
      <w:r>
        <w:t xml:space="preserve">The role of an orthodontist extends beyond cosmetic enhancement. Malocclusions can lead to severe periodontal disease, abnormal tooth wear, jaw pain (TMJ disorders), and speech difficulties. In a dense urban environment like Lagos, where access to routine dental hygiene products may vary among different communities, the preventive aspect of orthodontics is crucial.</w:t>
      </w:r>
    </w:p>
    <w:p>
      <w:pPr>
        <w:pStyle w:val="BodyText"/>
      </w:pPr>
      <w:r>
        <w:t xml:space="preserve">By correcting misaligned teeth early in childhood—typically through braces or other appliances—an</w:t>
      </w:r>
      <w:r>
        <w:t xml:space="preserve"> </w:t>
      </w:r>
      <w:r>
        <w:rPr>
          <w:bCs/>
          <w:b/>
        </w:rPr>
        <w:t xml:space="preserve">Orthodontist</w:t>
      </w:r>
      <w:r>
        <w:t xml:space="preserve"> </w:t>
      </w:r>
      <w:r>
        <w:t xml:space="preserve">can prevent more invasive and expensive procedures in adulthood. For instance, an overbite that causes excessive wear on enamel increases the risk of cavities and gum disease. In the tropical climate of Lagos, oral hygiene maintenance is challenging due to heat and humidity, making proper bite alignment even more critical for long-term dental health.</w:t>
      </w:r>
    </w:p>
    <w:p>
      <w:pPr>
        <w:pStyle w:val="BodyText"/>
      </w:pPr>
      <w:r>
        <w:t xml:space="preserve">Furthermore, there is a growing body of evidence linking poor oral health to systemic conditions such as cardiovascular disease and diabetes. As lifestyle diseases become more prevalent in</w:t>
      </w:r>
      <w:r>
        <w:t xml:space="preserve"> </w:t>
      </w:r>
      <w:r>
        <w:rPr>
          <w:bCs/>
          <w:b/>
        </w:rPr>
        <w:t xml:space="preserve">Nigeria Lagos</w:t>
      </w:r>
      <w:r>
        <w:t xml:space="preserve">, the holistic approach of orthodontics—improving nutrition (through proper chewing function) and reducing inflammation—becomes a vital component of public health strategy.</w:t>
      </w:r>
    </w:p>
    <w:bookmarkEnd w:id="22"/>
    <w:bookmarkStart w:id="23" w:name="X17583d4833cc1f02699873607f50e9ffe678ede"/>
    <w:p>
      <w:pPr>
        <w:pStyle w:val="Heading2"/>
      </w:pPr>
      <w:r>
        <w:t xml:space="preserve">Socio-Cultural Perceptions and Aesthetics</w:t>
      </w:r>
    </w:p>
    <w:p>
      <w:pPr>
        <w:pStyle w:val="FirstParagraph"/>
      </w:pPr>
      <w:r>
        <w:t xml:space="preserve">In</w:t>
      </w:r>
      <w:r>
        <w:t xml:space="preserve"> </w:t>
      </w:r>
      <w:r>
        <w:rPr>
          <w:bCs/>
          <w:b/>
        </w:rPr>
        <w:t xml:space="preserve">Nigeria Lagos</w:t>
      </w:r>
      <w:r>
        <w:t xml:space="preserve">, the perception of orthodontic treatment has shifted significantly over the last two decades. Historically, braces were viewed solely as a medical necessity for those with severe functional impairments. Today, driven by social media influence and global beauty standards, there is a burgeoning market for "smile makeovers" among young adults and teenagers in Lagos.</w:t>
      </w:r>
    </w:p>
    <w:p>
      <w:pPr>
        <w:pStyle w:val="BodyText"/>
      </w:pPr>
      <w:r>
        <w:t xml:space="preserve">This cultural shift presents both opportunities and challenges. On the one hand, it drives demand for orthodontic services, encouraging more dental schools to focus on specialized training. It also fosters competition among clinics in Lagos to adopt modern technologies such as clear aligners (like Invisalign), which appeal to professionals who wish to maintain a discreet appearance during treatment.</w:t>
      </w:r>
    </w:p>
    <w:p>
      <w:pPr>
        <w:pStyle w:val="BodyText"/>
      </w:pPr>
      <w:r>
        <w:t xml:space="preserve">On the other hand, this aesthetic-driven demand can sometimes overshadow medical necessity. There is a risk of over-treatment or patients seeking care based purely on trends rather than clinical need. It is therefore the responsibility of every ethical</w:t>
      </w:r>
      <w:r>
        <w:t xml:space="preserve"> </w:t>
      </w:r>
      <w:r>
        <w:rPr>
          <w:bCs/>
          <w:b/>
        </w:rPr>
        <w:t xml:space="preserve">Orthodontist</w:t>
      </w:r>
      <w:r>
        <w:t xml:space="preserve"> </w:t>
      </w:r>
      <w:r>
        <w:t xml:space="preserve">in Lagos to educate patients on the functional benefits of treatment, ensuring that healthcare decisions are made with long-term health in mind rather than solely immediate aesthetics.</w:t>
      </w:r>
    </w:p>
    <w:bookmarkEnd w:id="23"/>
    <w:bookmarkStart w:id="24" w:name="challenges-facing-orthodontists-in-lagos"/>
    <w:p>
      <w:pPr>
        <w:pStyle w:val="Heading2"/>
      </w:pPr>
      <w:r>
        <w:t xml:space="preserve">Challenges Facing Orthodontists in Lagos</w:t>
      </w:r>
    </w:p>
    <w:p>
      <w:pPr>
        <w:pStyle w:val="FirstParagraph"/>
      </w:pPr>
      <w:r>
        <w:t xml:space="preserve">Despite the growing demand, orthodontists practicing in</w:t>
      </w:r>
      <w:r>
        <w:t xml:space="preserve"> </w:t>
      </w:r>
      <w:r>
        <w:rPr>
          <w:bCs/>
          <w:b/>
        </w:rPr>
        <w:t xml:space="preserve">Nigeria Lagos</w:t>
      </w:r>
    </w:p>
    <w:p>
      <w:pPr>
        <w:numPr>
          <w:ilvl w:val="0"/>
          <w:numId w:val="1001"/>
        </w:numPr>
        <w:pStyle w:val="Compact"/>
      </w:pPr>
      <w:r>
        <w:rPr>
          <w:bCs/>
          <w:b/>
        </w:rPr>
        <w:t xml:space="preserve">Economic Constraints:</w:t>
      </w:r>
      <w:r>
        <w:t xml:space="preserve">The high cost of imported orthodontic materials (brackets, wires, aligners) affects treatment affordability. Currency fluctuations in Nigeria often lead to price hikes in dental supplies.</w:t>
      </w:r>
    </w:p>
    <w:p>
      <w:pPr>
        <w:numPr>
          <w:ilvl w:val="0"/>
          <w:numId w:val="1001"/>
        </w:numPr>
        <w:pStyle w:val="Compact"/>
      </w:pPr>
      <w:r>
        <w:rPr>
          <w:bCs/>
          <w:b/>
        </w:rPr>
        <w:t xml:space="preserve">Infrastructure Deficits:</w:t>
      </w:r>
      <w:r>
        <w:t xml:space="preserve">Inconsistent power supply and internet connectivity can disrupt digital workflows used by modern orthodontists for 3D scanning and treatment planning.</w:t>
      </w:r>
    </w:p>
    <w:p>
      <w:pPr>
        <w:numPr>
          <w:ilvl w:val="0"/>
          <w:numId w:val="1001"/>
        </w:numPr>
        <w:pStyle w:val="Compact"/>
      </w:pPr>
      <w:r>
        <w:rPr>
          <w:bCs/>
          <w:b/>
        </w:rPr>
        <w:t xml:space="preserve">Educational Gaps:</w:t>
      </w:r>
      <w:r>
        <w:t xml:space="preserve">There is a need for more specialized residency programs in Nigeria that produce board-certified orthodontists. Currently, many specialists train abroad, leading to brain drain or limited availability upon return.</w:t>
      </w:r>
    </w:p>
    <w:p>
      <w:pPr>
        <w:numPr>
          <w:ilvl w:val="0"/>
          <w:numId w:val="1001"/>
        </w:numPr>
        <w:pStyle w:val="Compact"/>
      </w:pPr>
      <w:r>
        <w:rPr>
          <w:bCs/>
          <w:b/>
        </w:rPr>
        <w:t xml:space="preserve">Awareness Levels:</w:t>
      </w:r>
      <w:r>
        <w:t xml:space="preserve">Many parents in Lagos remain unaware of the importance of early orthodontic evaluation (recommended by age 7). This leads to late referrals when treatment becomes more complex and costly.</w:t>
      </w:r>
    </w:p>
    <w:bookmarkEnd w:id="24"/>
    <w:bookmarkStart w:id="25" w:name="the-way-forward-recommendations"/>
    <w:p>
      <w:pPr>
        <w:pStyle w:val="Heading2"/>
      </w:pPr>
      <w:r>
        <w:t xml:space="preserve">The Way Forward: Recommendations</w:t>
      </w:r>
    </w:p>
    <w:p>
      <w:pPr>
        <w:pStyle w:val="FirstParagraph"/>
      </w:pPr>
      <w:r>
        <w:t xml:space="preserve">To enhance the contribution of orthodontists to public health in</w:t>
      </w:r>
      <w:r>
        <w:t xml:space="preserve"> </w:t>
      </w:r>
      <w:r>
        <w:rPr>
          <w:bCs/>
          <w:b/>
        </w:rPr>
        <w:t xml:space="preserve">Nigeria Lagos</w:t>
      </w:r>
      <w:r>
        <w:t xml:space="preserve">, several strategic steps are recommended:</w:t>
      </w:r>
    </w:p>
    <w:p>
      <w:pPr>
        <w:numPr>
          <w:ilvl w:val="0"/>
          <w:numId w:val="1002"/>
        </w:numPr>
        <w:pStyle w:val="Compact"/>
      </w:pPr>
      <w:r>
        <w:rPr>
          <w:bCs/>
          <w:b/>
        </w:rPr>
        <w:t xml:space="preserve">Policymakers and Health Institutions:</w:t>
      </w:r>
      <w:r>
        <w:t xml:space="preserve"> </w:t>
      </w:r>
      <w:r>
        <w:t xml:space="preserve">Should prioritize the integration of comprehensive dental care into primary healthcare centers in Lagos. This would facilitate early detection of malocclusions and referrals to specialists.</w:t>
      </w:r>
    </w:p>
    <w:p>
      <w:pPr>
        <w:numPr>
          <w:ilvl w:val="0"/>
          <w:numId w:val="1002"/>
        </w:numPr>
        <w:pStyle w:val="Compact"/>
      </w:pPr>
      <w:r>
        <w:rPr>
          <w:bCs/>
          <w:b/>
        </w:rPr>
        <w:t xml:space="preserve">Educational Institutions:</w:t>
      </w:r>
      <w:r>
        <w:t xml:space="preserve"> </w:t>
      </w:r>
      <w:r>
        <w:t xml:space="preserve">Local universities should collaborate with international bodies to establish advanced orthodontic residency programs within Nigeria. This will reduce reliance on foreign training and ensure more practitioners remain in the country to serve the local population.</w:t>
      </w:r>
    </w:p>
    <w:p>
      <w:pPr>
        <w:numPr>
          <w:ilvl w:val="0"/>
          <w:numId w:val="1002"/>
        </w:numPr>
        <w:pStyle w:val="Compact"/>
      </w:pPr>
      <w:r>
        <w:rPr>
          <w:bCs/>
          <w:b/>
        </w:rPr>
        <w:t xml:space="preserve">Dental Associations:</w:t>
      </w:r>
      <w:r>
        <w:t xml:space="preserve"> </w:t>
      </w:r>
      <w:r>
        <w:t xml:space="preserve">The Nigerian Society of Orthodontists should launch public awareness campaigns in Lagos targeting schools and community centers. These campaigns must highlight that orthodontics is not just about beauty but also about functional health, nutrition, and self-esteem.</w:t>
      </w:r>
    </w:p>
    <w:p>
      <w:pPr>
        <w:numPr>
          <w:ilvl w:val="0"/>
          <w:numId w:val="1002"/>
        </w:numPr>
        <w:pStyle w:val="Compact"/>
      </w:pPr>
      <w:r>
        <w:rPr>
          <w:bCs/>
          <w:b/>
        </w:rPr>
        <w:t xml:space="preserve">Insurance Coverage:</w:t>
      </w:r>
      <w:r>
        <w:t xml:space="preserve"> </w:t>
      </w:r>
      <w:r>
        <w:t xml:space="preserve">Advocacy for the inclusion of orthodontic treatment under major health insurance schemes in Nigeria would make care accessible to a broader segment of the Lagos population.</w:t>
      </w:r>
    </w:p>
    <w:bookmarkEnd w:id="25"/>
    <w:bookmarkStart w:id="26" w:name="section"/>
    <w:p>
      <w:pPr>
        <w:pStyle w:val="Heading2"/>
      </w:pPr>
    </w:p>
    <w:p>
      <w:pPr>
        <w:pStyle w:val="FirstParagraph"/>
      </w:pPr>
      <w:r>
        <w:t xml:space="preserve">The profession of an</w:t>
      </w:r>
      <w:r>
        <w:t xml:space="preserve"> </w:t>
      </w:r>
      <w:r>
        <w:rPr>
          <w:bCs/>
          <w:b/>
        </w:rPr>
        <w:t xml:space="preserve">Orthodontist</w:t>
      </w:r>
      <w:r>
        <w:t xml:space="preserve">Nigeria Lagos, where social interaction, professional presentation, and public health are closely intertwined, the impact of proper orthodontic care is profound.</w:t>
      </w:r>
    </w:p>
    <w:p>
      <w:pPr>
        <w:pStyle w:val="BodyText"/>
      </w:pPr>
      <w:r>
        <w:t xml:space="preserve">While challenges related to cost, access, and awareness persist, the trajectory is positive. With increased investment in education infrastructure and public health initiatives, orthodontic care in Lagos can become more inclusive and effective. By addressing these issues collectively—through the efforts of healthcare providers, educators, policymakers, and the community—Lagos can set a precedent for specialized dental care excellence in West Africa.</w:t>
      </w:r>
    </w:p>
    <w:bookmarkEnd w:id="26"/>
    <w:bookmarkStart w:id="27" w:name="section-1"/>
    <w:p>
      <w:pPr>
        <w:pStyle w:val="Heading2"/>
      </w:pPr>
    </w:p>
    <w:p>
      <w:pPr>
        <w:pStyle w:val="FirstParagraph"/>
      </w:pPr>
      <w:r>
        <w:rPr>
          <w:iCs/>
          <w:i/>
        </w:rPr>
        <w:t xml:space="preserve">Note: For academic rigor, the following sources would typically be cited:</w:t>
      </w:r>
    </w:p>
    <w:p>
      <w:pPr>
        <w:numPr>
          <w:ilvl w:val="0"/>
          <w:numId w:val="1003"/>
        </w:numPr>
        <w:pStyle w:val="Compact"/>
      </w:pPr>
      <w:r>
        <w:t xml:space="preserve">Nigerian Society of Orthodontists. (2023). Annual Report on Dental Specialization in Nigeria.</w:t>
      </w:r>
    </w:p>
    <w:p>
      <w:pPr>
        <w:numPr>
          <w:ilvl w:val="0"/>
          <w:numId w:val="1003"/>
        </w:numPr>
        <w:pStyle w:val="Compact"/>
      </w:pPr>
      <w:r>
        <w:t xml:space="preserve">Lagos State Ministry of Health. (2024). Public Health Strategic Plan for Oral Hygiene and Dental Care.</w:t>
      </w:r>
    </w:p>
    <w:p>
      <w:pPr>
        <w:numPr>
          <w:ilvl w:val="0"/>
          <w:numId w:val="1003"/>
        </w:numPr>
        <w:pStyle w:val="Compact"/>
      </w:pPr>
      <w:r>
        <w:t xml:space="preserve">Ojo, A., &amp; Smith, J. (2021). "Urbanization and Dental Health Trends in West Africa." Journal of African Medical Studies.</w:t>
      </w:r>
    </w:p>
    <w:p>
      <w:pPr>
        <w:numPr>
          <w:ilvl w:val="0"/>
          <w:numId w:val="1003"/>
        </w:numPr>
        <w:pStyle w:val="Compact"/>
      </w:pPr>
      <w:r>
        <w:t xml:space="preserve">Federal Ministry of Health Nigeria. (2022). National Oral Health Policy Framework.</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Orthodontists in Nigeria Lagos</dc:title>
  <dc:creator/>
  <dc:language>en</dc:language>
  <cp:keywords/>
  <dcterms:created xsi:type="dcterms:W3CDTF">2026-07-30T12:27:12Z</dcterms:created>
  <dcterms:modified xsi:type="dcterms:W3CDTF">2026-07-30T12:27:12Z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